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D07605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29B52563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주식회사 페이타랩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637A4308" w:rsidR="0052543B" w:rsidRDefault="0041307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4528701123</w:t>
            </w:r>
          </w:p>
        </w:tc>
      </w:tr>
      <w:tr w:rsidR="0052543B" w14:paraId="3E3772D6" w14:textId="77777777" w:rsidTr="00D07605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1D539740" w:rsidR="0052543B" w:rsidRDefault="00413078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앱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66D68D7C" w:rsidR="0052543B" w:rsidRDefault="00413078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73명</w:t>
            </w:r>
          </w:p>
          <w:p w14:paraId="48470877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6C0EBB64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10.6억</w:t>
            </w:r>
          </w:p>
        </w:tc>
      </w:tr>
      <w:tr w:rsidR="0052543B" w14:paraId="6565980F" w14:textId="77777777" w:rsidTr="00D07605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57E155F5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IT/SW 스타트업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D07605" w14:paraId="5C659079" w14:textId="77777777" w:rsidTr="00B17073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D07605" w:rsidRDefault="00D07605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23C8C32B" w:rsidR="00D07605" w:rsidRDefault="00D07605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413078">
              <w:rPr>
                <w:rFonts w:ascii="굴림체" w:eastAsia="굴림체" w:cs="굴림체"/>
                <w:sz w:val="20"/>
                <w:szCs w:val="20"/>
              </w:rPr>
              <w:t>https://recruit.passorder.co.kr/</w:t>
            </w:r>
          </w:p>
        </w:tc>
      </w:tr>
    </w:tbl>
    <w:p w14:paraId="08B94062" w14:textId="77777777" w:rsidR="0052543B" w:rsidRPr="00D07605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10C93B6F" w:rsidR="0052543B" w:rsidRDefault="0041307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무관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14C5E9B7" w:rsidR="0052543B" w:rsidRDefault="00413078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00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4EB98CA0" w:rsidR="0052543B" w:rsidRDefault="0041307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부산영업팀, 서울영업팀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3DA8080D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패스오더 세일즈매니저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1F5CC7CF" w:rsidR="00B9027E" w:rsidRDefault="00413078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공고 참조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1FE9449" w:rsidR="00B9027E" w:rsidRDefault="00413078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51FA16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413078"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42EF389B" w:rsidR="0052543B" w:rsidRDefault="0041307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x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16767312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413078"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42B5B1F8" w:rsidR="0052543B" w:rsidRDefault="0041307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x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1A9430EE" w:rsidR="0052543B" w:rsidRDefault="0041307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x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656BECD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413078">
              <w:rPr>
                <w:rFonts w:ascii="굴림체" w:eastAsia="굴림체" w:cs="굴림체" w:hint="eastAsia"/>
                <w:sz w:val="20"/>
                <w:szCs w:val="20"/>
              </w:rPr>
              <w:t>3200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31B59324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09:45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26F3439A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18:45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5D752CCE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344CE13" w:rsidR="0052543B" w:rsidRDefault="00413078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x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D5188DE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413078">
              <w:rPr>
                <w:rFonts w:ascii="굴림체" w:eastAsia="굴림체" w:cs="굴림체" w:hint="eastAsia"/>
                <w:sz w:val="20"/>
                <w:szCs w:val="20"/>
              </w:rPr>
              <w:t>v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413078">
              <w:rPr>
                <w:rFonts w:ascii="굴림체" w:eastAsia="굴림체" w:cs="굴림체" w:hint="eastAsia"/>
                <w:sz w:val="20"/>
                <w:szCs w:val="20"/>
              </w:rPr>
              <w:t>v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7E32F8D1" w:rsidR="00C7738B" w:rsidRDefault="00413078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2024.06.09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D8E247F" w:rsidR="00C7738B" w:rsidRDefault="00413078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v</w:t>
            </w:r>
            <w:r w:rsidR="00C7738B">
              <w:rPr>
                <w:rFonts w:ascii="굴림체" w:eastAsia="굴림체" w:hAnsi="굴림체" w:cs="굴림체" w:hint="eastAsia"/>
                <w:sz w:val="20"/>
                <w:szCs w:val="20"/>
              </w:rPr>
              <w:t>서류가점 □서류면제 □없음 □기타(</w:t>
            </w:r>
            <w:r w:rsidR="00C7738B"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3D428" w14:textId="77777777" w:rsidR="0052543B" w:rsidRDefault="0041307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부산대학교와의 또 다른 좋은 인연을 기대하며 추천채용 연장 의뢰드립니다.</w:t>
            </w:r>
          </w:p>
          <w:p w14:paraId="59643D0F" w14:textId="5C9F8DFF" w:rsidR="00413078" w:rsidRDefault="0041307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패스오더 세일즈매니저는 우대 학과, 자격증은 별도로 없습니다. </w:t>
            </w:r>
          </w:p>
          <w:p w14:paraId="56731070" w14:textId="4A70C1ED" w:rsidR="00413078" w:rsidRDefault="00413078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확인하신 후 회신 부탁드립니다.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413078"/>
    <w:rsid w:val="0052543B"/>
    <w:rsid w:val="00A42257"/>
    <w:rsid w:val="00B013B8"/>
    <w:rsid w:val="00B9027E"/>
    <w:rsid w:val="00C7738B"/>
    <w:rsid w:val="00D07605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2024-05-20T05:44:00Z</dcterms:created>
  <dcterms:modified xsi:type="dcterms:W3CDTF">2024-05-20T07:47:00Z</dcterms:modified>
  <cp:version>1000.0100.01</cp:version>
</cp:coreProperties>
</file>