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1A0F" w14:textId="77777777" w:rsidR="0024750D" w:rsidRDefault="0024750D" w:rsidP="0024750D">
      <w:pPr>
        <w:shd w:val="clear" w:color="auto" w:fill="FFFFFF"/>
        <w:wordWrap/>
        <w:autoSpaceDE/>
        <w:jc w:val="left"/>
        <w:rPr>
          <w:rFonts w:ascii="Tahoma" w:hAnsi="Tahoma" w:cs="Tahoma"/>
          <w:color w:val="000000"/>
        </w:rPr>
      </w:pPr>
      <w:bookmarkStart w:id="0" w:name="_Hlk153380526"/>
      <w:r>
        <w:rPr>
          <w:rFonts w:ascii="Tahoma" w:hAnsi="Tahoma" w:cs="Tahoma"/>
          <w:color w:val="000000"/>
        </w:rPr>
        <w:t>About Johnson &amp; Johnson</w:t>
      </w:r>
    </w:p>
    <w:p w14:paraId="6902A8BC" w14:textId="77777777" w:rsidR="0024750D" w:rsidRDefault="0024750D" w:rsidP="0024750D">
      <w:pPr>
        <w:shd w:val="clear" w:color="auto" w:fill="FFFFFF"/>
        <w:wordWrap/>
        <w:autoSpaceDE/>
        <w:jc w:val="left"/>
        <w:rPr>
          <w:rFonts w:ascii="Tahoma" w:hAnsi="Tahoma" w:cs="Tahoma"/>
          <w:color w:val="000000"/>
        </w:rPr>
      </w:pPr>
    </w:p>
    <w:p w14:paraId="0D3C5A04" w14:textId="77777777" w:rsidR="00044BAE" w:rsidRDefault="00044BAE" w:rsidP="00044BAE">
      <w:pPr>
        <w:shd w:val="clear" w:color="auto" w:fill="FFFFFF"/>
        <w:wordWrap/>
        <w:autoSpaceDE/>
        <w:jc w:val="left"/>
        <w:rPr>
          <w:rFonts w:ascii="Tahoma" w:hAnsi="Tahoma" w:cs="Tahoma"/>
          <w:color w:val="000000"/>
        </w:rPr>
      </w:pPr>
      <w:r>
        <w:rPr>
          <w:rFonts w:ascii="Tahoma" w:hAnsi="Tahoma" w:cs="Tahoma"/>
          <w:color w:val="000000"/>
        </w:rPr>
        <w:t xml:space="preserve">At Johnson &amp; Johnson, we believe health is everything. Our strength in healthcare innovation empowers us to build a world where complex diseases are prevented, treated, and cured, where treatments are smarter and less invasive, and solutions are personal. Through our expertise in in pharmaceutical, and medical devices and diagnostics markets </w:t>
      </w:r>
      <w:r w:rsidRPr="00044BAE">
        <w:rPr>
          <w:rFonts w:ascii="Tahoma" w:hAnsi="Tahoma" w:cs="Tahoma"/>
          <w:color w:val="000000"/>
        </w:rPr>
        <w:t>Janssen and MedTech</w:t>
      </w:r>
      <w:r>
        <w:rPr>
          <w:rFonts w:ascii="Tahoma" w:hAnsi="Tahoma" w:cs="Tahoma"/>
          <w:color w:val="000000"/>
        </w:rPr>
        <w:t xml:space="preserve">, we are uniquely positioned to innovate across the full spectrum of healthcare solutions today to deliver the breakthroughs of tomorrow, and profoundly impact health for humanity. Learn more at </w:t>
      </w:r>
      <w:hyperlink r:id="rId11" w:history="1">
        <w:r>
          <w:rPr>
            <w:rStyle w:val="a7"/>
            <w:rFonts w:ascii="Tahoma" w:hAnsi="Tahoma" w:cs="Tahoma"/>
          </w:rPr>
          <w:t>https://www.jnj.com/</w:t>
        </w:r>
      </w:hyperlink>
      <w:r>
        <w:rPr>
          <w:rFonts w:ascii="Tahoma" w:hAnsi="Tahoma" w:cs="Tahoma"/>
          <w:color w:val="000000"/>
        </w:rPr>
        <w:t>.</w:t>
      </w:r>
    </w:p>
    <w:p w14:paraId="13E7C3CF" w14:textId="77777777" w:rsidR="00F4490F" w:rsidRPr="00F4490F" w:rsidRDefault="00F4490F" w:rsidP="004D3B4D">
      <w:pPr>
        <w:pStyle w:val="a3"/>
      </w:pPr>
    </w:p>
    <w:p w14:paraId="1B0587B1" w14:textId="77777777" w:rsidR="00CD4B51" w:rsidRDefault="00CD4B51" w:rsidP="004D3B4D">
      <w:pPr>
        <w:pStyle w:val="a3"/>
      </w:pPr>
    </w:p>
    <w:p w14:paraId="2D1A88F2" w14:textId="68EFEF72" w:rsidR="00E51C71" w:rsidRPr="004D3B4D" w:rsidRDefault="00E51C71" w:rsidP="004D3B4D">
      <w:pPr>
        <w:pStyle w:val="a3"/>
        <w:rPr>
          <w:color w:val="000000" w:themeColor="text1"/>
        </w:rPr>
      </w:pPr>
      <w:r w:rsidRPr="004D3B4D">
        <w:t xml:space="preserve">1. 포지션: </w:t>
      </w:r>
      <w:r w:rsidR="007811E8">
        <w:rPr>
          <w:rFonts w:hint="eastAsia"/>
        </w:rPr>
        <w:t>Payroll Intern</w:t>
      </w:r>
      <w:r w:rsidRPr="004D3B4D">
        <w:rPr>
          <w:color w:val="000000" w:themeColor="text1"/>
        </w:rPr>
        <w:br/>
      </w:r>
      <w:r w:rsidR="007811E8">
        <w:rPr>
          <w:rFonts w:hint="eastAsia"/>
          <w:color w:val="000000" w:themeColor="text1"/>
        </w:rPr>
        <w:t>2</w:t>
      </w:r>
      <w:r w:rsidRPr="004D3B4D">
        <w:rPr>
          <w:color w:val="000000" w:themeColor="text1"/>
        </w:rPr>
        <w:t>. 근무지: 서울시 용산구</w:t>
      </w:r>
    </w:p>
    <w:p w14:paraId="3DD41710" w14:textId="7C94A8DA" w:rsidR="00E51C71" w:rsidRPr="004D3B4D" w:rsidRDefault="007811E8" w:rsidP="004D3B4D">
      <w:pPr>
        <w:pStyle w:val="a3"/>
      </w:pPr>
      <w:r>
        <w:rPr>
          <w:rFonts w:hint="eastAsia"/>
          <w:color w:val="000000" w:themeColor="text1"/>
        </w:rPr>
        <w:t>3</w:t>
      </w:r>
      <w:r w:rsidR="00281395" w:rsidRPr="004D3B4D">
        <w:rPr>
          <w:color w:val="000000" w:themeColor="text1"/>
        </w:rPr>
        <w:t xml:space="preserve">. 근무 </w:t>
      </w:r>
      <w:r w:rsidR="00AB6D5C" w:rsidRPr="004D3B4D">
        <w:rPr>
          <w:rFonts w:hint="eastAsia"/>
          <w:color w:val="000000" w:themeColor="text1"/>
        </w:rPr>
        <w:t>형태</w:t>
      </w:r>
      <w:r w:rsidR="00281395" w:rsidRPr="004D3B4D">
        <w:rPr>
          <w:color w:val="000000" w:themeColor="text1"/>
        </w:rPr>
        <w:t xml:space="preserve">: </w:t>
      </w:r>
      <w:r>
        <w:rPr>
          <w:rFonts w:hint="eastAsia"/>
          <w:color w:val="000000" w:themeColor="text1"/>
        </w:rPr>
        <w:t xml:space="preserve">Intern </w:t>
      </w:r>
      <w:r>
        <w:rPr>
          <w:rFonts w:ascii="Segoe UI" w:eastAsiaTheme="majorHAnsi" w:hAnsi="Segoe UI" w:cs="Segoe UI" w:hint="eastAsia"/>
          <w:color w:val="333333"/>
          <w:szCs w:val="20"/>
        </w:rPr>
        <w:t>(</w:t>
      </w:r>
      <w:r>
        <w:rPr>
          <w:rFonts w:hint="eastAsia"/>
          <w:color w:val="000000" w:themeColor="text1"/>
        </w:rPr>
        <w:t xml:space="preserve">6 months </w:t>
      </w:r>
      <w:r>
        <w:rPr>
          <w:color w:val="000000" w:themeColor="text1"/>
        </w:rPr>
        <w:t>–</w:t>
      </w:r>
      <w:r>
        <w:rPr>
          <w:rFonts w:hint="eastAsia"/>
          <w:color w:val="000000" w:themeColor="text1"/>
        </w:rPr>
        <w:t xml:space="preserve"> Nov 4</w:t>
      </w:r>
      <w:r w:rsidRPr="007811E8">
        <w:rPr>
          <w:rFonts w:hint="eastAsia"/>
          <w:color w:val="000000" w:themeColor="text1"/>
          <w:vertAlign w:val="superscript"/>
        </w:rPr>
        <w:t>th</w:t>
      </w:r>
      <w:r>
        <w:rPr>
          <w:rFonts w:hint="eastAsia"/>
          <w:color w:val="000000" w:themeColor="text1"/>
        </w:rPr>
        <w:t>, 2024~ May 3</w:t>
      </w:r>
      <w:r w:rsidRPr="007811E8">
        <w:rPr>
          <w:rFonts w:hint="eastAsia"/>
          <w:color w:val="000000" w:themeColor="text1"/>
          <w:vertAlign w:val="superscript"/>
        </w:rPr>
        <w:t>rd</w:t>
      </w:r>
      <w:r>
        <w:rPr>
          <w:rFonts w:hint="eastAsia"/>
          <w:color w:val="000000" w:themeColor="text1"/>
        </w:rPr>
        <w:t>, 2025)</w:t>
      </w:r>
    </w:p>
    <w:p w14:paraId="1A432CCC" w14:textId="77777777" w:rsidR="00A30A9C" w:rsidRPr="004D3B4D" w:rsidRDefault="00A30A9C" w:rsidP="004D3B4D">
      <w:pPr>
        <w:pStyle w:val="a3"/>
      </w:pPr>
    </w:p>
    <w:p w14:paraId="0C85958F" w14:textId="77777777" w:rsidR="00424621" w:rsidRPr="00AE1EEC" w:rsidRDefault="00281395" w:rsidP="004D3B4D">
      <w:pPr>
        <w:pStyle w:val="a3"/>
        <w:rPr>
          <w:b/>
          <w:bCs/>
        </w:rPr>
      </w:pPr>
      <w:r w:rsidRPr="00AE1EEC">
        <w:rPr>
          <w:b/>
          <w:bCs/>
        </w:rPr>
        <w:t xml:space="preserve">[Summary] </w:t>
      </w:r>
    </w:p>
    <w:p w14:paraId="6C9395C3" w14:textId="77777777" w:rsidR="007811E8" w:rsidRPr="00D14A64" w:rsidRDefault="007811E8" w:rsidP="007811E8">
      <w:pPr>
        <w:spacing w:line="360" w:lineRule="auto"/>
        <w:rPr>
          <w:rFonts w:ascii="Segoe UI" w:eastAsiaTheme="majorHAnsi" w:hAnsi="Segoe UI" w:cs="Segoe UI"/>
          <w:bCs/>
          <w:color w:val="333333"/>
          <w:szCs w:val="20"/>
        </w:rPr>
      </w:pPr>
      <w:r w:rsidRPr="00D14A64">
        <w:rPr>
          <w:rFonts w:ascii="Segoe UI" w:eastAsiaTheme="majorHAnsi" w:hAnsi="Segoe UI" w:cs="Segoe UI"/>
          <w:bCs/>
          <w:color w:val="333333"/>
          <w:szCs w:val="20"/>
        </w:rPr>
        <w:t>Payroll team provides payroll services globally, ensuring accuracy, compliance and timeliness for employees and the relevant government authorities. We also provide data feeds to the Finance teams to ensure accurate accounting and reconciliations. Payroll has a strong partnership with HR, Finance and IT and strives to deliver an efficient and cost-effective service to employees.</w:t>
      </w:r>
    </w:p>
    <w:p w14:paraId="7BC75321" w14:textId="1E1A5691" w:rsidR="00281395" w:rsidRPr="007811E8" w:rsidRDefault="00281395" w:rsidP="004D3B4D">
      <w:pPr>
        <w:pStyle w:val="a3"/>
      </w:pPr>
    </w:p>
    <w:p w14:paraId="7377C4F3" w14:textId="77777777" w:rsidR="00A30A9C" w:rsidRPr="004D3B4D" w:rsidRDefault="00A30A9C" w:rsidP="004D3B4D">
      <w:pPr>
        <w:pStyle w:val="a3"/>
      </w:pPr>
    </w:p>
    <w:p w14:paraId="28CD246E" w14:textId="77777777" w:rsidR="00424621" w:rsidRPr="00AE1EEC" w:rsidRDefault="00424621" w:rsidP="004D3B4D">
      <w:pPr>
        <w:pStyle w:val="a3"/>
        <w:rPr>
          <w:b/>
          <w:bCs/>
        </w:rPr>
      </w:pPr>
      <w:r w:rsidRPr="00AE1EEC">
        <w:rPr>
          <w:b/>
          <w:bCs/>
        </w:rPr>
        <w:t xml:space="preserve">[Responsibilities] </w:t>
      </w:r>
    </w:p>
    <w:p w14:paraId="24919262" w14:textId="77777777" w:rsidR="007811E8"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Monthly payroll processing including preparation, check and report (Payroll, Severance payment, etc.)</w:t>
      </w:r>
    </w:p>
    <w:p w14:paraId="44FB7535" w14:textId="7DFB1640" w:rsidR="007811E8" w:rsidRPr="00D14A64"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Manage Tax &amp; Social insurance data</w:t>
      </w:r>
    </w:p>
    <w:p w14:paraId="7DCC4B86" w14:textId="77777777" w:rsidR="007811E8" w:rsidRPr="00D14A64"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Off-boarding: Final pay (e.g. Retirement pension) and document supporting for terminated employees </w:t>
      </w:r>
    </w:p>
    <w:p w14:paraId="217A6066" w14:textId="77777777" w:rsidR="007811E8" w:rsidRPr="00D14A64"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Support Year-End Tax Settlement</w:t>
      </w:r>
    </w:p>
    <w:p w14:paraId="6ED0E153" w14:textId="77777777" w:rsidR="007811E8" w:rsidRPr="00D14A64"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Others: Payroll-related query answering, Document supporting, etc.</w:t>
      </w:r>
    </w:p>
    <w:p w14:paraId="22076C62" w14:textId="77777777" w:rsidR="00A30A9C" w:rsidRPr="007811E8" w:rsidRDefault="00A30A9C" w:rsidP="004D3B4D">
      <w:pPr>
        <w:pStyle w:val="a3"/>
      </w:pPr>
    </w:p>
    <w:p w14:paraId="284A6CD2" w14:textId="77777777" w:rsidR="00424621" w:rsidRPr="004D3B4D" w:rsidRDefault="00424621" w:rsidP="004D3B4D">
      <w:pPr>
        <w:pStyle w:val="a3"/>
      </w:pPr>
    </w:p>
    <w:p w14:paraId="4A3D69DD" w14:textId="27841C5E" w:rsidR="00424621" w:rsidRPr="00AE1EEC" w:rsidRDefault="00424621" w:rsidP="004D3B4D">
      <w:pPr>
        <w:pStyle w:val="a3"/>
        <w:rPr>
          <w:b/>
          <w:bCs/>
        </w:rPr>
      </w:pPr>
      <w:r w:rsidRPr="00AE1EEC">
        <w:rPr>
          <w:b/>
          <w:bCs/>
        </w:rPr>
        <w:t>[Requirement</w:t>
      </w:r>
      <w:r w:rsidR="00026E82" w:rsidRPr="00AE1EEC">
        <w:rPr>
          <w:b/>
          <w:bCs/>
        </w:rPr>
        <w:t>s</w:t>
      </w:r>
      <w:r w:rsidR="00BA3765" w:rsidRPr="00AE1EEC">
        <w:rPr>
          <w:b/>
          <w:bCs/>
        </w:rPr>
        <w:t>]</w:t>
      </w:r>
    </w:p>
    <w:p w14:paraId="4281F151" w14:textId="77777777" w:rsidR="007811E8"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xml:space="preserve">- </w:t>
      </w:r>
      <w:r>
        <w:rPr>
          <w:rFonts w:ascii="Segoe UI" w:eastAsiaTheme="majorHAnsi" w:hAnsi="Segoe UI" w:cs="Segoe UI" w:hint="eastAsia"/>
          <w:color w:val="333333"/>
          <w:szCs w:val="20"/>
        </w:rPr>
        <w:t xml:space="preserve">Above </w:t>
      </w:r>
      <w:r>
        <w:rPr>
          <w:rFonts w:ascii="Segoe UI" w:eastAsiaTheme="majorHAnsi" w:hAnsi="Segoe UI" w:cs="Segoe UI"/>
          <w:color w:val="333333"/>
          <w:szCs w:val="20"/>
        </w:rPr>
        <w:t>bachelor's</w:t>
      </w:r>
      <w:r>
        <w:rPr>
          <w:rFonts w:ascii="Segoe UI" w:eastAsiaTheme="majorHAnsi" w:hAnsi="Segoe UI" w:cs="Segoe UI" w:hint="eastAsia"/>
          <w:color w:val="333333"/>
          <w:szCs w:val="20"/>
        </w:rPr>
        <w:t xml:space="preserve"> degrees </w:t>
      </w:r>
    </w:p>
    <w:p w14:paraId="65A32AD0" w14:textId="6E1E9EB7" w:rsidR="007811E8" w:rsidRDefault="007811E8" w:rsidP="007811E8">
      <w:pPr>
        <w:spacing w:line="360" w:lineRule="auto"/>
        <w:rPr>
          <w:rFonts w:ascii="Segoe UI" w:eastAsiaTheme="majorHAnsi" w:hAnsi="Segoe UI" w:cs="Segoe UI"/>
          <w:color w:val="333333"/>
          <w:szCs w:val="20"/>
        </w:rPr>
      </w:pPr>
      <w:r>
        <w:rPr>
          <w:rFonts w:ascii="Segoe UI" w:eastAsiaTheme="majorHAnsi" w:hAnsi="Segoe UI" w:cs="Segoe UI" w:hint="eastAsia"/>
          <w:color w:val="333333"/>
          <w:szCs w:val="20"/>
        </w:rPr>
        <w:lastRenderedPageBreak/>
        <w:t xml:space="preserve">- </w:t>
      </w:r>
      <w:r>
        <w:rPr>
          <w:rFonts w:hint="eastAsia"/>
        </w:rPr>
        <w:t>A</w:t>
      </w:r>
      <w:r>
        <w:t>vailable to work for the entire duration of the designated internship period</w:t>
      </w:r>
      <w:r>
        <w:rPr>
          <w:rFonts w:hint="eastAsia"/>
        </w:rPr>
        <w:t xml:space="preserve"> </w:t>
      </w:r>
      <w:r>
        <w:rPr>
          <w:rFonts w:ascii="Segoe UI" w:eastAsiaTheme="majorHAnsi" w:hAnsi="Segoe UI" w:cs="Segoe UI" w:hint="eastAsia"/>
          <w:color w:val="333333"/>
          <w:szCs w:val="20"/>
        </w:rPr>
        <w:t>(</w:t>
      </w:r>
      <w:r>
        <w:rPr>
          <w:rFonts w:hint="eastAsia"/>
          <w:color w:val="000000" w:themeColor="text1"/>
        </w:rPr>
        <w:t xml:space="preserve">6 months </w:t>
      </w:r>
      <w:r>
        <w:rPr>
          <w:color w:val="000000" w:themeColor="text1"/>
        </w:rPr>
        <w:t>–</w:t>
      </w:r>
      <w:r>
        <w:rPr>
          <w:rFonts w:hint="eastAsia"/>
          <w:color w:val="000000" w:themeColor="text1"/>
        </w:rPr>
        <w:t xml:space="preserve"> Nov 4</w:t>
      </w:r>
      <w:r w:rsidRPr="007811E8">
        <w:rPr>
          <w:rFonts w:hint="eastAsia"/>
          <w:color w:val="000000" w:themeColor="text1"/>
          <w:vertAlign w:val="superscript"/>
        </w:rPr>
        <w:t>th</w:t>
      </w:r>
      <w:r>
        <w:rPr>
          <w:rFonts w:hint="eastAsia"/>
          <w:color w:val="000000" w:themeColor="text1"/>
        </w:rPr>
        <w:t>, 2024~ May 3</w:t>
      </w:r>
      <w:r w:rsidRPr="007811E8">
        <w:rPr>
          <w:rFonts w:hint="eastAsia"/>
          <w:color w:val="000000" w:themeColor="text1"/>
          <w:vertAlign w:val="superscript"/>
        </w:rPr>
        <w:t>rd</w:t>
      </w:r>
      <w:r>
        <w:rPr>
          <w:rFonts w:hint="eastAsia"/>
          <w:color w:val="000000" w:themeColor="text1"/>
        </w:rPr>
        <w:t>, 2025)</w:t>
      </w:r>
    </w:p>
    <w:p w14:paraId="399F9A9A" w14:textId="5BB7C020" w:rsidR="007811E8" w:rsidRPr="00D14A64"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xml:space="preserve">- Proficient </w:t>
      </w:r>
      <w:r>
        <w:rPr>
          <w:rFonts w:ascii="Segoe UI" w:eastAsiaTheme="majorHAnsi" w:hAnsi="Segoe UI" w:cs="Segoe UI" w:hint="eastAsia"/>
          <w:color w:val="333333"/>
          <w:szCs w:val="20"/>
        </w:rPr>
        <w:t xml:space="preserve">in </w:t>
      </w:r>
      <w:r w:rsidRPr="00D14A64">
        <w:rPr>
          <w:rFonts w:ascii="Segoe UI" w:eastAsiaTheme="majorHAnsi" w:hAnsi="Segoe UI" w:cs="Segoe UI"/>
          <w:color w:val="333333"/>
          <w:szCs w:val="20"/>
        </w:rPr>
        <w:t>Excel</w:t>
      </w:r>
    </w:p>
    <w:p w14:paraId="31131841" w14:textId="7EC19F0C" w:rsidR="00424621" w:rsidRPr="007811E8" w:rsidRDefault="007811E8" w:rsidP="007811E8">
      <w:pPr>
        <w:spacing w:line="360" w:lineRule="auto"/>
        <w:rPr>
          <w:rFonts w:ascii="Segoe UI" w:eastAsiaTheme="majorHAnsi" w:hAnsi="Segoe UI" w:cs="Segoe UI"/>
          <w:color w:val="333333"/>
          <w:szCs w:val="20"/>
        </w:rPr>
      </w:pPr>
      <w:r w:rsidRPr="00D14A64">
        <w:rPr>
          <w:rFonts w:ascii="Segoe UI" w:eastAsiaTheme="majorHAnsi" w:hAnsi="Segoe UI" w:cs="Segoe UI"/>
          <w:color w:val="333333"/>
          <w:szCs w:val="20"/>
        </w:rPr>
        <w:t>- Good command of Business English</w:t>
      </w:r>
    </w:p>
    <w:p w14:paraId="44964EB4" w14:textId="2AE70929" w:rsidR="00E51C71" w:rsidRPr="00AE1EEC" w:rsidRDefault="00E51C71" w:rsidP="004D3B4D">
      <w:pPr>
        <w:pStyle w:val="a3"/>
      </w:pPr>
    </w:p>
    <w:p w14:paraId="591A0255" w14:textId="77777777" w:rsidR="00E01F87" w:rsidRPr="00D905E5" w:rsidRDefault="00E01F87" w:rsidP="004D3B4D">
      <w:pPr>
        <w:pStyle w:val="a3"/>
      </w:pPr>
    </w:p>
    <w:p w14:paraId="5556281B" w14:textId="234EAD8D" w:rsidR="00E51C71" w:rsidRPr="004D3B4D" w:rsidRDefault="00E51C71" w:rsidP="004D3B4D">
      <w:pPr>
        <w:pStyle w:val="a3"/>
      </w:pPr>
      <w:r w:rsidRPr="00AE1EEC">
        <w:rPr>
          <w:b/>
          <w:bCs/>
        </w:rPr>
        <w:t>[지원 방법]</w:t>
      </w:r>
      <w:r w:rsidRPr="004D3B4D">
        <w:t xml:space="preserve"> </w:t>
      </w:r>
      <w:r w:rsidRPr="004D3B4D">
        <w:br/>
      </w:r>
      <w:r w:rsidRPr="004D3B4D">
        <w:rPr>
          <w:color w:val="000000" w:themeColor="text1"/>
        </w:rPr>
        <w:t xml:space="preserve">www.careers.jnj.com </w:t>
      </w:r>
      <w:r w:rsidR="00281395" w:rsidRPr="004D3B4D">
        <w:rPr>
          <w:color w:val="000000" w:themeColor="text1"/>
        </w:rPr>
        <w:t xml:space="preserve">접속 -&gt; </w:t>
      </w:r>
      <w:r w:rsidR="006E10CD" w:rsidRPr="004D3B4D">
        <w:rPr>
          <w:color w:val="000000" w:themeColor="text1"/>
        </w:rPr>
        <w:t xml:space="preserve">Position Number </w:t>
      </w:r>
      <w:r w:rsidR="007811E8">
        <w:rPr>
          <w:rFonts w:hint="eastAsia"/>
          <w:color w:val="000000" w:themeColor="text1"/>
        </w:rPr>
        <w:t>2406212321W</w:t>
      </w:r>
      <w:r w:rsidRPr="004D3B4D">
        <w:rPr>
          <w:color w:val="000000" w:themeColor="text1"/>
        </w:rPr>
        <w:t xml:space="preserve"> 검색 -&gt; 해당 모집 공고</w:t>
      </w:r>
      <w:r w:rsidR="00810F33" w:rsidRPr="004D3B4D">
        <w:rPr>
          <w:color w:val="000000" w:themeColor="text1"/>
        </w:rPr>
        <w:t xml:space="preserve">의 </w:t>
      </w:r>
      <w:r w:rsidRPr="004D3B4D">
        <w:rPr>
          <w:color w:val="000000" w:themeColor="text1"/>
        </w:rPr>
        <w:t>“Apply Now”</w:t>
      </w:r>
      <w:r w:rsidR="00810F33" w:rsidRPr="004D3B4D">
        <w:rPr>
          <w:color w:val="000000" w:themeColor="text1"/>
        </w:rPr>
        <w:t xml:space="preserve"> 클릭 후 온라인 지원 프로세스 진행 </w:t>
      </w:r>
      <w:r w:rsidRPr="004D3B4D">
        <w:br/>
      </w:r>
    </w:p>
    <w:p w14:paraId="654D700B" w14:textId="77777777" w:rsidR="00424621" w:rsidRPr="00AE1EEC" w:rsidRDefault="00E51C71" w:rsidP="004D3B4D">
      <w:pPr>
        <w:pStyle w:val="a3"/>
        <w:rPr>
          <w:b/>
          <w:bCs/>
        </w:rPr>
      </w:pPr>
      <w:r w:rsidRPr="004D3B4D">
        <w:br/>
      </w:r>
      <w:r w:rsidRPr="00AE1EEC">
        <w:rPr>
          <w:b/>
          <w:bCs/>
        </w:rPr>
        <w:t>[제출 서류]</w:t>
      </w:r>
    </w:p>
    <w:p w14:paraId="37993BFF" w14:textId="0F2E6FC1" w:rsidR="0075202F" w:rsidRPr="004D3B4D" w:rsidRDefault="00AE1EEC" w:rsidP="004D3B4D">
      <w:pPr>
        <w:pStyle w:val="a3"/>
        <w:rPr>
          <w:color w:val="000000" w:themeColor="text1"/>
        </w:rPr>
      </w:pPr>
      <w:r>
        <w:rPr>
          <w:rFonts w:hint="eastAsia"/>
          <w:color w:val="000000" w:themeColor="text1"/>
        </w:rPr>
        <w:t xml:space="preserve">국문 혹은 </w:t>
      </w:r>
      <w:r w:rsidR="00810F33" w:rsidRPr="004D3B4D">
        <w:rPr>
          <w:color w:val="000000" w:themeColor="text1"/>
        </w:rPr>
        <w:t xml:space="preserve">영문 자유 양식의 이력서/자기소개서 </w:t>
      </w:r>
    </w:p>
    <w:p w14:paraId="66D046D6" w14:textId="56754965" w:rsidR="00E51C71" w:rsidRPr="004D3B4D" w:rsidRDefault="00E51C71" w:rsidP="004D3B4D">
      <w:pPr>
        <w:pStyle w:val="a3"/>
        <w:rPr>
          <w:color w:val="000000" w:themeColor="text1"/>
        </w:rPr>
      </w:pPr>
    </w:p>
    <w:p w14:paraId="0F9EE416" w14:textId="77777777" w:rsidR="008A49A4" w:rsidRPr="004D3B4D" w:rsidRDefault="008A49A4" w:rsidP="004D3B4D">
      <w:pPr>
        <w:pStyle w:val="a3"/>
      </w:pPr>
    </w:p>
    <w:p w14:paraId="5F3A6EB6" w14:textId="25C801B5" w:rsidR="00E51C71" w:rsidRPr="004D3B4D" w:rsidRDefault="00E51C71" w:rsidP="004D3B4D">
      <w:pPr>
        <w:pStyle w:val="a3"/>
      </w:pPr>
      <w:r w:rsidRPr="00AE1EEC">
        <w:rPr>
          <w:b/>
          <w:bCs/>
        </w:rPr>
        <w:t>[서류 마감일]</w:t>
      </w:r>
      <w:r w:rsidRPr="004D3B4D">
        <w:rPr>
          <w:rStyle w:val="apple-converted-space"/>
          <w:rFonts w:asciiTheme="minorEastAsia" w:hAnsiTheme="minorEastAsia"/>
          <w:szCs w:val="20"/>
        </w:rPr>
        <w:t> </w:t>
      </w:r>
      <w:r w:rsidRPr="004D3B4D">
        <w:br/>
      </w:r>
      <w:r w:rsidR="00026E82" w:rsidRPr="004D3B4D">
        <w:t>채용시 마감</w:t>
      </w:r>
    </w:p>
    <w:p w14:paraId="5FB61654" w14:textId="77777777" w:rsidR="00026E82" w:rsidRPr="004D3B4D" w:rsidRDefault="00026E82" w:rsidP="004D3B4D">
      <w:pPr>
        <w:pStyle w:val="a3"/>
      </w:pPr>
    </w:p>
    <w:p w14:paraId="67838907" w14:textId="77777777" w:rsidR="009228E8" w:rsidRPr="004D3B4D" w:rsidRDefault="009228E8" w:rsidP="004D3B4D">
      <w:pPr>
        <w:pStyle w:val="a3"/>
      </w:pPr>
    </w:p>
    <w:p w14:paraId="65ACB9AB" w14:textId="77777777" w:rsidR="00031F17" w:rsidRPr="00AE1EEC" w:rsidRDefault="00031F17" w:rsidP="00031F17">
      <w:pPr>
        <w:pStyle w:val="a3"/>
        <w:rPr>
          <w:b/>
          <w:bCs/>
        </w:rPr>
      </w:pPr>
      <w:r w:rsidRPr="00AE1EEC">
        <w:rPr>
          <w:rFonts w:hint="eastAsia"/>
          <w:b/>
          <w:bCs/>
        </w:rPr>
        <w:t>[For more Johnson &amp; Johnson]</w:t>
      </w:r>
    </w:p>
    <w:p w14:paraId="008D16D3" w14:textId="77777777" w:rsidR="00031F17" w:rsidRDefault="00031F17" w:rsidP="00031F17">
      <w:pPr>
        <w:pStyle w:val="a3"/>
      </w:pPr>
      <w:r>
        <w:rPr>
          <w:rFonts w:hint="eastAsia"/>
        </w:rPr>
        <w:t xml:space="preserve">- J&amp;J Linkedin: </w:t>
      </w:r>
      <w:hyperlink r:id="rId12" w:history="1">
        <w:r>
          <w:rPr>
            <w:rStyle w:val="a7"/>
            <w:rFonts w:hint="eastAsia"/>
          </w:rPr>
          <w:t>https://www.linkedin.com/company/johnson-&amp;-johnson/</w:t>
        </w:r>
      </w:hyperlink>
      <w:r>
        <w:rPr>
          <w:rFonts w:hint="eastAsia"/>
        </w:rPr>
        <w:t xml:space="preserve"> </w:t>
      </w:r>
    </w:p>
    <w:p w14:paraId="3FB148A3" w14:textId="77777777" w:rsidR="00031F17" w:rsidRDefault="00031F17" w:rsidP="00031F17">
      <w:pPr>
        <w:pStyle w:val="a3"/>
      </w:pPr>
      <w:r>
        <w:rPr>
          <w:rFonts w:hint="eastAsia"/>
        </w:rPr>
        <w:t xml:space="preserve">- J&amp;J Corporate Page: </w:t>
      </w:r>
      <w:hyperlink r:id="rId13" w:history="1">
        <w:r>
          <w:rPr>
            <w:rStyle w:val="a7"/>
            <w:rFonts w:hint="eastAsia"/>
          </w:rPr>
          <w:t>http://www.jobkorea.co.kr/Company/1605233/Info</w:t>
        </w:r>
      </w:hyperlink>
      <w:r>
        <w:rPr>
          <w:rFonts w:hint="eastAsia"/>
        </w:rPr>
        <w:t xml:space="preserve"> </w:t>
      </w:r>
    </w:p>
    <w:p w14:paraId="0F3C6099" w14:textId="77777777" w:rsidR="00031F17" w:rsidRDefault="00031F17" w:rsidP="00031F17">
      <w:pPr>
        <w:pStyle w:val="a3"/>
      </w:pPr>
    </w:p>
    <w:p w14:paraId="1A52822F" w14:textId="77777777" w:rsidR="00031F17" w:rsidRDefault="00031F17" w:rsidP="00031F17">
      <w:pPr>
        <w:pStyle w:val="a3"/>
      </w:pPr>
    </w:p>
    <w:p w14:paraId="6A590C2E" w14:textId="77777777" w:rsidR="00031F17" w:rsidRPr="00AE1EEC" w:rsidRDefault="00031F17" w:rsidP="00031F17">
      <w:pPr>
        <w:pStyle w:val="a3"/>
        <w:rPr>
          <w:b/>
          <w:bCs/>
        </w:rPr>
      </w:pPr>
      <w:r w:rsidRPr="00AE1EEC">
        <w:rPr>
          <w:rFonts w:hint="eastAsia"/>
          <w:b/>
          <w:bCs/>
        </w:rPr>
        <w:t xml:space="preserve">[유의사항] </w:t>
      </w:r>
    </w:p>
    <w:bookmarkEnd w:id="0"/>
    <w:p w14:paraId="21015403" w14:textId="77777777" w:rsidR="0024750D" w:rsidRDefault="0024750D" w:rsidP="0024750D">
      <w:pPr>
        <w:shd w:val="clear" w:color="auto" w:fill="FFFFFF"/>
        <w:wordWrap/>
        <w:autoSpaceDE/>
        <w:jc w:val="left"/>
        <w:rPr>
          <w:color w:val="000000"/>
          <w:shd w:val="clear" w:color="auto" w:fill="FFFFFF"/>
        </w:rPr>
      </w:pPr>
      <w:r>
        <w:rPr>
          <w:rFonts w:hint="eastAsia"/>
          <w:color w:val="000000"/>
          <w:shd w:val="clear" w:color="auto" w:fill="FFFFFF"/>
        </w:rPr>
        <w:t>- 국가보훈 대상자</w:t>
      </w:r>
      <w:r>
        <w:rPr>
          <w:rFonts w:ascii="Tahoma" w:hAnsi="Tahoma" w:cs="Tahoma"/>
          <w:color w:val="000000"/>
        </w:rPr>
        <w:t xml:space="preserve"> </w:t>
      </w:r>
      <w:r>
        <w:rPr>
          <w:rFonts w:hint="eastAsia"/>
          <w:color w:val="000000"/>
        </w:rPr>
        <w:t>및</w:t>
      </w:r>
      <w:r>
        <w:rPr>
          <w:rFonts w:ascii="Tahoma" w:hAnsi="Tahoma" w:cs="Tahoma"/>
          <w:color w:val="000000"/>
        </w:rPr>
        <w:t xml:space="preserve"> </w:t>
      </w:r>
      <w:r>
        <w:rPr>
          <w:rFonts w:hint="eastAsia"/>
          <w:color w:val="000000"/>
        </w:rPr>
        <w:t>장애인은</w:t>
      </w:r>
      <w:r>
        <w:rPr>
          <w:rFonts w:ascii="Tahoma" w:hAnsi="Tahoma" w:cs="Tahoma"/>
          <w:color w:val="000000"/>
        </w:rPr>
        <w:t xml:space="preserve"> </w:t>
      </w:r>
      <w:r>
        <w:rPr>
          <w:rFonts w:hint="eastAsia"/>
          <w:color w:val="000000"/>
        </w:rPr>
        <w:t>관련</w:t>
      </w:r>
      <w:r>
        <w:rPr>
          <w:rFonts w:ascii="Tahoma" w:hAnsi="Tahoma" w:cs="Tahoma"/>
          <w:color w:val="000000"/>
        </w:rPr>
        <w:t xml:space="preserve"> </w:t>
      </w:r>
      <w:r>
        <w:rPr>
          <w:rFonts w:hint="eastAsia"/>
          <w:color w:val="000000"/>
        </w:rPr>
        <w:t>서류</w:t>
      </w:r>
      <w:r>
        <w:rPr>
          <w:rFonts w:ascii="Tahoma" w:hAnsi="Tahoma" w:cs="Tahoma"/>
          <w:color w:val="000000"/>
        </w:rPr>
        <w:t xml:space="preserve"> </w:t>
      </w:r>
      <w:r>
        <w:rPr>
          <w:rFonts w:hint="eastAsia"/>
          <w:color w:val="000000"/>
        </w:rPr>
        <w:t>제출</w:t>
      </w:r>
      <w:r>
        <w:rPr>
          <w:rFonts w:ascii="Tahoma" w:hAnsi="Tahoma" w:cs="Tahoma"/>
          <w:color w:val="000000"/>
        </w:rPr>
        <w:t xml:space="preserve"> </w:t>
      </w:r>
      <w:r>
        <w:rPr>
          <w:rFonts w:hint="eastAsia"/>
          <w:color w:val="000000"/>
        </w:rPr>
        <w:t>시</w:t>
      </w:r>
      <w:r>
        <w:rPr>
          <w:rFonts w:ascii="Tahoma" w:hAnsi="Tahoma" w:cs="Tahoma"/>
          <w:color w:val="000000"/>
        </w:rPr>
        <w:t xml:space="preserve"> </w:t>
      </w:r>
      <w:r>
        <w:rPr>
          <w:rFonts w:hint="eastAsia"/>
          <w:color w:val="000000"/>
        </w:rPr>
        <w:t>관계</w:t>
      </w:r>
      <w:r>
        <w:rPr>
          <w:rFonts w:ascii="Tahoma" w:hAnsi="Tahoma" w:cs="Tahoma"/>
          <w:color w:val="000000"/>
        </w:rPr>
        <w:t xml:space="preserve"> </w:t>
      </w:r>
      <w:r>
        <w:rPr>
          <w:rFonts w:hint="eastAsia"/>
          <w:color w:val="000000"/>
        </w:rPr>
        <w:t>법령에</w:t>
      </w:r>
      <w:r>
        <w:rPr>
          <w:rFonts w:ascii="Tahoma" w:hAnsi="Tahoma" w:cs="Tahoma"/>
          <w:color w:val="000000"/>
        </w:rPr>
        <w:t xml:space="preserve"> </w:t>
      </w:r>
      <w:r>
        <w:rPr>
          <w:rFonts w:hint="eastAsia"/>
          <w:color w:val="000000"/>
        </w:rPr>
        <w:t>의거하여</w:t>
      </w:r>
      <w:r>
        <w:rPr>
          <w:rFonts w:ascii="Tahoma" w:hAnsi="Tahoma" w:cs="Tahoma"/>
          <w:color w:val="000000"/>
        </w:rPr>
        <w:t xml:space="preserve"> </w:t>
      </w:r>
      <w:r>
        <w:rPr>
          <w:rFonts w:hint="eastAsia"/>
          <w:color w:val="000000"/>
        </w:rPr>
        <w:t>우대합니다</w:t>
      </w:r>
      <w:r>
        <w:rPr>
          <w:rFonts w:ascii="Tahoma" w:hAnsi="Tahoma" w:cs="Tahoma"/>
          <w:color w:val="000000"/>
        </w:rPr>
        <w:t>.</w:t>
      </w:r>
      <w:r>
        <w:rPr>
          <w:rFonts w:hint="eastAsia"/>
          <w:color w:val="000000"/>
          <w:shd w:val="clear" w:color="auto" w:fill="FFFFFF"/>
        </w:rPr>
        <w:t xml:space="preserve"> </w:t>
      </w:r>
    </w:p>
    <w:p w14:paraId="4B00C145" w14:textId="77777777" w:rsidR="0024750D" w:rsidRDefault="0024750D" w:rsidP="0024750D">
      <w:pPr>
        <w:shd w:val="clear" w:color="auto" w:fill="FFFFFF"/>
        <w:wordWrap/>
        <w:autoSpaceDE/>
        <w:jc w:val="left"/>
        <w:rPr>
          <w:color w:val="000000"/>
          <w:shd w:val="clear" w:color="auto" w:fill="FFFFFF"/>
        </w:rPr>
      </w:pPr>
      <w:r>
        <w:rPr>
          <w:rFonts w:hint="eastAsia"/>
          <w:color w:val="000000"/>
          <w:shd w:val="clear" w:color="auto" w:fill="FFFFFF"/>
        </w:rPr>
        <w:t>- 서류 전형 합격자에 한하여 개별 통보합니다. 단, 회사 사정에 따라 지연될 수 있습니다. </w:t>
      </w:r>
    </w:p>
    <w:p w14:paraId="77034729" w14:textId="77777777" w:rsidR="0024750D" w:rsidRDefault="0024750D" w:rsidP="0024750D">
      <w:pPr>
        <w:shd w:val="clear" w:color="auto" w:fill="FFFFFF"/>
        <w:wordWrap/>
        <w:autoSpaceDE/>
        <w:jc w:val="left"/>
        <w:rPr>
          <w:color w:val="000000"/>
          <w:shd w:val="clear" w:color="auto" w:fill="FFFFFF"/>
        </w:rPr>
      </w:pPr>
      <w:r>
        <w:rPr>
          <w:rFonts w:hint="eastAsia"/>
          <w:color w:val="000000"/>
          <w:shd w:val="clear" w:color="auto" w:fill="FFFFFF"/>
        </w:rPr>
        <w:t>- 입사 지원 서류에 허위 사실이 발견될 경우, 채용 확정 이후라도 채용이 취소될 수 있으며 향후 채용이 제한됩니다.</w:t>
      </w:r>
    </w:p>
    <w:p w14:paraId="49C3F8B4" w14:textId="77777777" w:rsidR="0024750D" w:rsidRDefault="0024750D" w:rsidP="0024750D">
      <w:pPr>
        <w:rPr>
          <w:color w:val="000000"/>
          <w:shd w:val="clear" w:color="auto" w:fill="FFFFFF"/>
        </w:rPr>
      </w:pPr>
      <w:r>
        <w:rPr>
          <w:rFonts w:hint="eastAsia"/>
          <w:color w:val="000000"/>
          <w:shd w:val="clear" w:color="auto" w:fill="FFFFFF"/>
        </w:rPr>
        <w:t xml:space="preserve">- 제출된 서류는 반환되지 않으며, 별도 요청 시 삭제합니다. </w:t>
      </w:r>
    </w:p>
    <w:p w14:paraId="04AC72E6" w14:textId="77777777" w:rsidR="0024750D" w:rsidRDefault="0024750D" w:rsidP="0024750D">
      <w:pPr>
        <w:rPr>
          <w:color w:val="000000"/>
          <w:shd w:val="clear" w:color="auto" w:fill="FFFFFF"/>
        </w:rPr>
      </w:pPr>
    </w:p>
    <w:p w14:paraId="79E1DE3E" w14:textId="16633525" w:rsidR="0024750D" w:rsidRPr="00463F28" w:rsidRDefault="00463F28" w:rsidP="00463F28">
      <w:pPr>
        <w:rPr>
          <w:rFonts w:hint="eastAsia"/>
          <w:color w:val="000000"/>
          <w:shd w:val="clear" w:color="auto" w:fill="FFFFFF"/>
        </w:rPr>
      </w:pPr>
      <w:hyperlink r:id="rId14" w:history="1">
        <w:r w:rsidR="0024750D" w:rsidRPr="00466E6B">
          <w:rPr>
            <w:rStyle w:val="a7"/>
            <w:rFonts w:hint="eastAsia"/>
            <w:shd w:val="clear" w:color="auto" w:fill="FFFFFF"/>
          </w:rPr>
          <w:t>www.careers.jnj.com</w:t>
        </w:r>
      </w:hyperlink>
    </w:p>
    <w:sectPr w:rsidR="0024750D" w:rsidRPr="00463F2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9291" w14:textId="77777777" w:rsidR="00AE6382" w:rsidRDefault="00AE6382" w:rsidP="00424621">
      <w:pPr>
        <w:spacing w:after="0" w:line="240" w:lineRule="auto"/>
      </w:pPr>
      <w:r>
        <w:separator/>
      </w:r>
    </w:p>
  </w:endnote>
  <w:endnote w:type="continuationSeparator" w:id="0">
    <w:p w14:paraId="26397E13" w14:textId="77777777" w:rsidR="00AE6382" w:rsidRDefault="00AE6382" w:rsidP="00424621">
      <w:pPr>
        <w:spacing w:after="0" w:line="240" w:lineRule="auto"/>
      </w:pPr>
      <w:r>
        <w:continuationSeparator/>
      </w:r>
    </w:p>
  </w:endnote>
  <w:endnote w:type="continuationNotice" w:id="1">
    <w:p w14:paraId="39B8369D" w14:textId="77777777" w:rsidR="00D37714" w:rsidRDefault="00D37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CBDB" w14:textId="77777777" w:rsidR="00AE6382" w:rsidRDefault="00AE6382" w:rsidP="00424621">
      <w:pPr>
        <w:spacing w:after="0" w:line="240" w:lineRule="auto"/>
      </w:pPr>
      <w:r>
        <w:separator/>
      </w:r>
    </w:p>
  </w:footnote>
  <w:footnote w:type="continuationSeparator" w:id="0">
    <w:p w14:paraId="04F2023C" w14:textId="77777777" w:rsidR="00AE6382" w:rsidRDefault="00AE6382" w:rsidP="00424621">
      <w:pPr>
        <w:spacing w:after="0" w:line="240" w:lineRule="auto"/>
      </w:pPr>
      <w:r>
        <w:continuationSeparator/>
      </w:r>
    </w:p>
  </w:footnote>
  <w:footnote w:type="continuationNotice" w:id="1">
    <w:p w14:paraId="368B24CA" w14:textId="77777777" w:rsidR="00D37714" w:rsidRDefault="00D377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1DB"/>
    <w:multiLevelType w:val="hybridMultilevel"/>
    <w:tmpl w:val="5D1C6DD2"/>
    <w:lvl w:ilvl="0" w:tplc="217A9F6C">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DD57E7"/>
    <w:multiLevelType w:val="hybridMultilevel"/>
    <w:tmpl w:val="B2E4852C"/>
    <w:lvl w:ilvl="0" w:tplc="85545090">
      <w:start w:val="1"/>
      <w:numFmt w:val="decimal"/>
      <w:lvlText w:val="%1)"/>
      <w:lvlJc w:val="left"/>
      <w:pPr>
        <w:ind w:left="760" w:hanging="360"/>
      </w:pPr>
      <w:rPr>
        <w:rFonts w:asciiTheme="minorHAnsi" w:eastAsiaTheme="minorEastAsia" w:hAnsiTheme="minorHAnsi" w:cstheme="minorBidi"/>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8875AAF"/>
    <w:multiLevelType w:val="hybridMultilevel"/>
    <w:tmpl w:val="6D4676FE"/>
    <w:lvl w:ilvl="0" w:tplc="243EDCE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A9B20A2"/>
    <w:multiLevelType w:val="hybridMultilevel"/>
    <w:tmpl w:val="B3D6B8A2"/>
    <w:lvl w:ilvl="0" w:tplc="4C7A726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171704"/>
    <w:multiLevelType w:val="hybridMultilevel"/>
    <w:tmpl w:val="8F065B12"/>
    <w:lvl w:ilvl="0" w:tplc="1D9E8FA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0C302FBE"/>
    <w:multiLevelType w:val="hybridMultilevel"/>
    <w:tmpl w:val="A98E56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3D1CDA"/>
    <w:multiLevelType w:val="hybridMultilevel"/>
    <w:tmpl w:val="8424FFFA"/>
    <w:lvl w:ilvl="0" w:tplc="7B34F8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84E1B08"/>
    <w:multiLevelType w:val="hybridMultilevel"/>
    <w:tmpl w:val="4BC2A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0905AC"/>
    <w:multiLevelType w:val="hybridMultilevel"/>
    <w:tmpl w:val="D1263308"/>
    <w:lvl w:ilvl="0" w:tplc="E6249294">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5D60B2"/>
    <w:multiLevelType w:val="hybridMultilevel"/>
    <w:tmpl w:val="D81670F2"/>
    <w:lvl w:ilvl="0" w:tplc="1C0C660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9427B06"/>
    <w:multiLevelType w:val="hybridMultilevel"/>
    <w:tmpl w:val="0CB255A4"/>
    <w:lvl w:ilvl="0" w:tplc="1DFEF9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3214301"/>
    <w:multiLevelType w:val="hybridMultilevel"/>
    <w:tmpl w:val="62364ACA"/>
    <w:lvl w:ilvl="0" w:tplc="B478D3CA">
      <w:start w:val="1"/>
      <w:numFmt w:val="decimal"/>
      <w:lvlText w:val="%1."/>
      <w:lvlJc w:val="left"/>
      <w:pPr>
        <w:ind w:left="760" w:hanging="360"/>
      </w:pPr>
      <w:rPr>
        <w:rFonts w:asciiTheme="minorHAnsi" w:eastAsiaTheme="minorEastAsia" w:hAnsiTheme="minorHAnsi" w:cstheme="minorBidi"/>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3A3011F9"/>
    <w:multiLevelType w:val="hybridMultilevel"/>
    <w:tmpl w:val="48BA7CF2"/>
    <w:lvl w:ilvl="0" w:tplc="23D04840">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04823F0"/>
    <w:multiLevelType w:val="hybridMultilevel"/>
    <w:tmpl w:val="117E59D4"/>
    <w:lvl w:ilvl="0" w:tplc="82989A82">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316390"/>
    <w:multiLevelType w:val="hybridMultilevel"/>
    <w:tmpl w:val="6948659E"/>
    <w:lvl w:ilvl="0" w:tplc="482E94AE">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68E60CE"/>
    <w:multiLevelType w:val="hybridMultilevel"/>
    <w:tmpl w:val="6F78B154"/>
    <w:lvl w:ilvl="0" w:tplc="AC282010">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BF528A6"/>
    <w:multiLevelType w:val="hybridMultilevel"/>
    <w:tmpl w:val="D2C09BEA"/>
    <w:lvl w:ilvl="0" w:tplc="7CAE94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8065039">
    <w:abstractNumId w:val="7"/>
  </w:num>
  <w:num w:numId="2" w16cid:durableId="1346597709">
    <w:abstractNumId w:val="5"/>
  </w:num>
  <w:num w:numId="3" w16cid:durableId="833647991">
    <w:abstractNumId w:val="3"/>
  </w:num>
  <w:num w:numId="4" w16cid:durableId="1133909790">
    <w:abstractNumId w:val="9"/>
  </w:num>
  <w:num w:numId="5" w16cid:durableId="128399149">
    <w:abstractNumId w:val="13"/>
  </w:num>
  <w:num w:numId="6" w16cid:durableId="963193465">
    <w:abstractNumId w:val="14"/>
  </w:num>
  <w:num w:numId="7" w16cid:durableId="1478300685">
    <w:abstractNumId w:val="0"/>
  </w:num>
  <w:num w:numId="8" w16cid:durableId="1648633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765624">
    <w:abstractNumId w:val="1"/>
  </w:num>
  <w:num w:numId="10" w16cid:durableId="1361249299">
    <w:abstractNumId w:val="6"/>
  </w:num>
  <w:num w:numId="11" w16cid:durableId="1161890935">
    <w:abstractNumId w:val="10"/>
  </w:num>
  <w:num w:numId="12" w16cid:durableId="943809177">
    <w:abstractNumId w:val="2"/>
  </w:num>
  <w:num w:numId="13" w16cid:durableId="1326006508">
    <w:abstractNumId w:val="8"/>
  </w:num>
  <w:num w:numId="14" w16cid:durableId="1535076967">
    <w:abstractNumId w:val="16"/>
  </w:num>
  <w:num w:numId="15" w16cid:durableId="2049715901">
    <w:abstractNumId w:val="12"/>
  </w:num>
  <w:num w:numId="16" w16cid:durableId="1843424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456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71"/>
    <w:rsid w:val="00026E82"/>
    <w:rsid w:val="00031A11"/>
    <w:rsid w:val="00031F17"/>
    <w:rsid w:val="00044BAE"/>
    <w:rsid w:val="0009231A"/>
    <w:rsid w:val="000C693D"/>
    <w:rsid w:val="00226D2E"/>
    <w:rsid w:val="0024750D"/>
    <w:rsid w:val="00253CAD"/>
    <w:rsid w:val="0025582C"/>
    <w:rsid w:val="00272F70"/>
    <w:rsid w:val="00281395"/>
    <w:rsid w:val="002C6862"/>
    <w:rsid w:val="003043BE"/>
    <w:rsid w:val="0036396A"/>
    <w:rsid w:val="00393D74"/>
    <w:rsid w:val="003C6576"/>
    <w:rsid w:val="003D2F5C"/>
    <w:rsid w:val="003D5907"/>
    <w:rsid w:val="00424621"/>
    <w:rsid w:val="00463F28"/>
    <w:rsid w:val="004C034F"/>
    <w:rsid w:val="004D3B4D"/>
    <w:rsid w:val="00504239"/>
    <w:rsid w:val="00555E46"/>
    <w:rsid w:val="005A2CD0"/>
    <w:rsid w:val="005F514B"/>
    <w:rsid w:val="005F7494"/>
    <w:rsid w:val="00616F0A"/>
    <w:rsid w:val="00657885"/>
    <w:rsid w:val="006E0DB3"/>
    <w:rsid w:val="006E10CD"/>
    <w:rsid w:val="006F25A8"/>
    <w:rsid w:val="007133E1"/>
    <w:rsid w:val="0075202F"/>
    <w:rsid w:val="007811E8"/>
    <w:rsid w:val="007B4C8A"/>
    <w:rsid w:val="00810F33"/>
    <w:rsid w:val="008A49A4"/>
    <w:rsid w:val="008C7DB1"/>
    <w:rsid w:val="00902993"/>
    <w:rsid w:val="009228E8"/>
    <w:rsid w:val="00942E00"/>
    <w:rsid w:val="00943BC4"/>
    <w:rsid w:val="009564C0"/>
    <w:rsid w:val="00974C60"/>
    <w:rsid w:val="0098549E"/>
    <w:rsid w:val="00997073"/>
    <w:rsid w:val="00A21584"/>
    <w:rsid w:val="00A30A9C"/>
    <w:rsid w:val="00A34498"/>
    <w:rsid w:val="00AB6D5C"/>
    <w:rsid w:val="00AD340A"/>
    <w:rsid w:val="00AE1EEC"/>
    <w:rsid w:val="00AE4FDE"/>
    <w:rsid w:val="00AE6382"/>
    <w:rsid w:val="00AF374F"/>
    <w:rsid w:val="00AF45E6"/>
    <w:rsid w:val="00B000A2"/>
    <w:rsid w:val="00B627E0"/>
    <w:rsid w:val="00BA3765"/>
    <w:rsid w:val="00BE46EB"/>
    <w:rsid w:val="00C361D1"/>
    <w:rsid w:val="00CA3B3A"/>
    <w:rsid w:val="00CA5659"/>
    <w:rsid w:val="00CB1BA0"/>
    <w:rsid w:val="00CB6854"/>
    <w:rsid w:val="00CD4B51"/>
    <w:rsid w:val="00D04BCD"/>
    <w:rsid w:val="00D37714"/>
    <w:rsid w:val="00D905E5"/>
    <w:rsid w:val="00DB16F3"/>
    <w:rsid w:val="00DC5683"/>
    <w:rsid w:val="00DD720C"/>
    <w:rsid w:val="00E01F87"/>
    <w:rsid w:val="00E51C71"/>
    <w:rsid w:val="00E90832"/>
    <w:rsid w:val="00EA1AE7"/>
    <w:rsid w:val="00EA59D1"/>
    <w:rsid w:val="00F4490F"/>
    <w:rsid w:val="00F76D5E"/>
    <w:rsid w:val="00FC09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F1D41C3"/>
  <w15:docId w15:val="{46AA3FAC-20EF-4130-9A59-713AD9E5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rsid w:val="00E51C71"/>
    <w:pPr>
      <w:widowControl/>
      <w:wordWrap/>
      <w:autoSpaceDE/>
      <w:autoSpaceDN/>
      <w:spacing w:after="0" w:line="240" w:lineRule="auto"/>
    </w:pPr>
    <w:rPr>
      <w:rFonts w:ascii="Arial" w:eastAsia="바탕체" w:hAnsi="Arial" w:cs="Times New Roman"/>
      <w:kern w:val="0"/>
      <w:sz w:val="22"/>
      <w:szCs w:val="20"/>
      <w:lang w:val="en-AU"/>
    </w:rPr>
  </w:style>
  <w:style w:type="character" w:customStyle="1" w:styleId="2Char">
    <w:name w:val="본문 2 Char"/>
    <w:basedOn w:val="a0"/>
    <w:link w:val="2"/>
    <w:semiHidden/>
    <w:rsid w:val="00E51C71"/>
    <w:rPr>
      <w:rFonts w:ascii="Arial" w:eastAsia="바탕체" w:hAnsi="Arial" w:cs="Times New Roman"/>
      <w:kern w:val="0"/>
      <w:sz w:val="22"/>
      <w:szCs w:val="20"/>
      <w:lang w:val="en-AU"/>
    </w:rPr>
  </w:style>
  <w:style w:type="paragraph" w:styleId="a3">
    <w:name w:val="No Spacing"/>
    <w:uiPriority w:val="1"/>
    <w:qFormat/>
    <w:rsid w:val="00E51C71"/>
    <w:pPr>
      <w:widowControl w:val="0"/>
      <w:wordWrap w:val="0"/>
      <w:autoSpaceDE w:val="0"/>
      <w:autoSpaceDN w:val="0"/>
      <w:spacing w:after="0" w:line="240" w:lineRule="auto"/>
    </w:pPr>
  </w:style>
  <w:style w:type="character" w:customStyle="1" w:styleId="apple-converted-space">
    <w:name w:val="apple-converted-space"/>
    <w:basedOn w:val="a0"/>
    <w:rsid w:val="00E51C71"/>
  </w:style>
  <w:style w:type="paragraph" w:styleId="a4">
    <w:name w:val="header"/>
    <w:basedOn w:val="a"/>
    <w:link w:val="Char"/>
    <w:uiPriority w:val="99"/>
    <w:unhideWhenUsed/>
    <w:rsid w:val="00424621"/>
    <w:pPr>
      <w:tabs>
        <w:tab w:val="center" w:pos="4513"/>
        <w:tab w:val="right" w:pos="9026"/>
      </w:tabs>
      <w:snapToGrid w:val="0"/>
    </w:pPr>
  </w:style>
  <w:style w:type="character" w:customStyle="1" w:styleId="Char">
    <w:name w:val="머리글 Char"/>
    <w:basedOn w:val="a0"/>
    <w:link w:val="a4"/>
    <w:uiPriority w:val="99"/>
    <w:rsid w:val="00424621"/>
  </w:style>
  <w:style w:type="paragraph" w:styleId="a5">
    <w:name w:val="footer"/>
    <w:basedOn w:val="a"/>
    <w:link w:val="Char0"/>
    <w:uiPriority w:val="99"/>
    <w:unhideWhenUsed/>
    <w:rsid w:val="00424621"/>
    <w:pPr>
      <w:tabs>
        <w:tab w:val="center" w:pos="4513"/>
        <w:tab w:val="right" w:pos="9026"/>
      </w:tabs>
      <w:snapToGrid w:val="0"/>
    </w:pPr>
  </w:style>
  <w:style w:type="character" w:customStyle="1" w:styleId="Char0">
    <w:name w:val="바닥글 Char"/>
    <w:basedOn w:val="a0"/>
    <w:link w:val="a5"/>
    <w:uiPriority w:val="99"/>
    <w:rsid w:val="00424621"/>
  </w:style>
  <w:style w:type="paragraph" w:styleId="a6">
    <w:name w:val="List Paragraph"/>
    <w:basedOn w:val="a"/>
    <w:uiPriority w:val="34"/>
    <w:qFormat/>
    <w:rsid w:val="00424621"/>
    <w:pPr>
      <w:widowControl/>
      <w:spacing w:after="0" w:line="240" w:lineRule="auto"/>
      <w:ind w:leftChars="400" w:left="800"/>
    </w:pPr>
    <w:rPr>
      <w:rFonts w:ascii="맑은 고딕" w:eastAsia="맑은 고딕" w:hAnsi="맑은 고딕" w:cs="굴림"/>
      <w:kern w:val="0"/>
      <w:szCs w:val="20"/>
    </w:rPr>
  </w:style>
  <w:style w:type="paragraph" w:customStyle="1" w:styleId="Default">
    <w:name w:val="Default"/>
    <w:rsid w:val="00424621"/>
    <w:pPr>
      <w:widowControl w:val="0"/>
      <w:autoSpaceDE w:val="0"/>
      <w:autoSpaceDN w:val="0"/>
      <w:adjustRightInd w:val="0"/>
      <w:spacing w:after="0" w:line="240" w:lineRule="auto"/>
      <w:jc w:val="left"/>
    </w:pPr>
    <w:rPr>
      <w:rFonts w:ascii="Calibri" w:hAnsi="Calibri" w:cs="Calibri"/>
      <w:color w:val="000000"/>
      <w:kern w:val="0"/>
      <w:sz w:val="24"/>
      <w:szCs w:val="24"/>
    </w:rPr>
  </w:style>
  <w:style w:type="character" w:styleId="a7">
    <w:name w:val="Hyperlink"/>
    <w:basedOn w:val="a0"/>
    <w:uiPriority w:val="99"/>
    <w:unhideWhenUsed/>
    <w:rsid w:val="009228E8"/>
    <w:rPr>
      <w:color w:val="0000FF" w:themeColor="hyperlink"/>
      <w:u w:val="single"/>
    </w:rPr>
  </w:style>
  <w:style w:type="character" w:styleId="a8">
    <w:name w:val="Unresolved Mention"/>
    <w:basedOn w:val="a0"/>
    <w:uiPriority w:val="99"/>
    <w:semiHidden/>
    <w:unhideWhenUsed/>
    <w:rsid w:val="009228E8"/>
    <w:rPr>
      <w:color w:val="605E5C"/>
      <w:shd w:val="clear" w:color="auto" w:fill="E1DFDD"/>
    </w:rPr>
  </w:style>
  <w:style w:type="character" w:customStyle="1" w:styleId="msonospacing0">
    <w:name w:val="msonospacing"/>
    <w:basedOn w:val="a0"/>
    <w:rsid w:val="0075202F"/>
  </w:style>
  <w:style w:type="paragraph" w:styleId="a9">
    <w:name w:val="Normal (Web)"/>
    <w:basedOn w:val="a"/>
    <w:uiPriority w:val="99"/>
    <w:semiHidden/>
    <w:unhideWhenUsed/>
    <w:rsid w:val="0075202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paragraph">
    <w:name w:val="paragraph"/>
    <w:basedOn w:val="a"/>
    <w:rsid w:val="00F4490F"/>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2083">
      <w:bodyDiv w:val="1"/>
      <w:marLeft w:val="0"/>
      <w:marRight w:val="0"/>
      <w:marTop w:val="0"/>
      <w:marBottom w:val="0"/>
      <w:divBdr>
        <w:top w:val="none" w:sz="0" w:space="0" w:color="auto"/>
        <w:left w:val="none" w:sz="0" w:space="0" w:color="auto"/>
        <w:bottom w:val="none" w:sz="0" w:space="0" w:color="auto"/>
        <w:right w:val="none" w:sz="0" w:space="0" w:color="auto"/>
      </w:divBdr>
    </w:div>
    <w:div w:id="201021675">
      <w:bodyDiv w:val="1"/>
      <w:marLeft w:val="0"/>
      <w:marRight w:val="0"/>
      <w:marTop w:val="0"/>
      <w:marBottom w:val="0"/>
      <w:divBdr>
        <w:top w:val="none" w:sz="0" w:space="0" w:color="auto"/>
        <w:left w:val="none" w:sz="0" w:space="0" w:color="auto"/>
        <w:bottom w:val="none" w:sz="0" w:space="0" w:color="auto"/>
        <w:right w:val="none" w:sz="0" w:space="0" w:color="auto"/>
      </w:divBdr>
    </w:div>
    <w:div w:id="441464676">
      <w:bodyDiv w:val="1"/>
      <w:marLeft w:val="0"/>
      <w:marRight w:val="0"/>
      <w:marTop w:val="0"/>
      <w:marBottom w:val="0"/>
      <w:divBdr>
        <w:top w:val="none" w:sz="0" w:space="0" w:color="auto"/>
        <w:left w:val="none" w:sz="0" w:space="0" w:color="auto"/>
        <w:bottom w:val="none" w:sz="0" w:space="0" w:color="auto"/>
        <w:right w:val="none" w:sz="0" w:space="0" w:color="auto"/>
      </w:divBdr>
      <w:divsChild>
        <w:div w:id="213204981">
          <w:marLeft w:val="0"/>
          <w:marRight w:val="0"/>
          <w:marTop w:val="0"/>
          <w:marBottom w:val="0"/>
          <w:divBdr>
            <w:top w:val="none" w:sz="0" w:space="8" w:color="auto"/>
            <w:left w:val="none" w:sz="0" w:space="0" w:color="auto"/>
            <w:bottom w:val="single" w:sz="2" w:space="0" w:color="auto"/>
            <w:right w:val="none" w:sz="0" w:space="15" w:color="auto"/>
          </w:divBdr>
          <w:divsChild>
            <w:div w:id="1725524699">
              <w:marLeft w:val="0"/>
              <w:marRight w:val="0"/>
              <w:marTop w:val="0"/>
              <w:marBottom w:val="0"/>
              <w:divBdr>
                <w:top w:val="none" w:sz="0" w:space="0" w:color="auto"/>
                <w:left w:val="none" w:sz="0" w:space="0" w:color="auto"/>
                <w:bottom w:val="none" w:sz="0" w:space="0" w:color="auto"/>
                <w:right w:val="none" w:sz="0" w:space="0" w:color="auto"/>
              </w:divBdr>
            </w:div>
          </w:divsChild>
        </w:div>
        <w:div w:id="2109109540">
          <w:marLeft w:val="0"/>
          <w:marRight w:val="0"/>
          <w:marTop w:val="0"/>
          <w:marBottom w:val="0"/>
          <w:divBdr>
            <w:top w:val="none" w:sz="0" w:space="0" w:color="auto"/>
            <w:left w:val="none" w:sz="0" w:space="0" w:color="auto"/>
            <w:bottom w:val="single" w:sz="2" w:space="0" w:color="auto"/>
            <w:right w:val="none" w:sz="0" w:space="2" w:color="auto"/>
          </w:divBdr>
          <w:divsChild>
            <w:div w:id="1229195588">
              <w:marLeft w:val="0"/>
              <w:marRight w:val="0"/>
              <w:marTop w:val="0"/>
              <w:marBottom w:val="0"/>
              <w:divBdr>
                <w:top w:val="none" w:sz="0" w:space="0" w:color="auto"/>
                <w:left w:val="none" w:sz="0" w:space="0" w:color="auto"/>
                <w:bottom w:val="none" w:sz="0" w:space="0" w:color="auto"/>
                <w:right w:val="none" w:sz="0" w:space="0" w:color="auto"/>
              </w:divBdr>
              <w:divsChild>
                <w:div w:id="1072509490">
                  <w:marLeft w:val="0"/>
                  <w:marRight w:val="0"/>
                  <w:marTop w:val="165"/>
                  <w:marBottom w:val="0"/>
                  <w:divBdr>
                    <w:top w:val="none" w:sz="0" w:space="0" w:color="auto"/>
                    <w:left w:val="none" w:sz="0" w:space="0" w:color="auto"/>
                    <w:bottom w:val="none" w:sz="0" w:space="0" w:color="auto"/>
                    <w:right w:val="none" w:sz="0" w:space="0" w:color="auto"/>
                  </w:divBdr>
                  <w:divsChild>
                    <w:div w:id="533420977">
                      <w:marLeft w:val="0"/>
                      <w:marRight w:val="0"/>
                      <w:marTop w:val="0"/>
                      <w:marBottom w:val="0"/>
                      <w:divBdr>
                        <w:top w:val="none" w:sz="0" w:space="0" w:color="auto"/>
                        <w:left w:val="none" w:sz="0" w:space="0" w:color="auto"/>
                        <w:bottom w:val="none" w:sz="0" w:space="0" w:color="auto"/>
                        <w:right w:val="none" w:sz="0" w:space="0" w:color="auto"/>
                      </w:divBdr>
                      <w:divsChild>
                        <w:div w:id="2139564993">
                          <w:marLeft w:val="0"/>
                          <w:marRight w:val="0"/>
                          <w:marTop w:val="0"/>
                          <w:marBottom w:val="0"/>
                          <w:divBdr>
                            <w:top w:val="none" w:sz="0" w:space="0" w:color="auto"/>
                            <w:left w:val="none" w:sz="0" w:space="0" w:color="auto"/>
                            <w:bottom w:val="none" w:sz="0" w:space="0" w:color="auto"/>
                            <w:right w:val="none" w:sz="0" w:space="0" w:color="auto"/>
                          </w:divBdr>
                          <w:divsChild>
                            <w:div w:id="192380556">
                              <w:marLeft w:val="0"/>
                              <w:marRight w:val="0"/>
                              <w:marTop w:val="0"/>
                              <w:marBottom w:val="0"/>
                              <w:divBdr>
                                <w:top w:val="none" w:sz="0" w:space="0" w:color="auto"/>
                                <w:left w:val="none" w:sz="0" w:space="0" w:color="auto"/>
                                <w:bottom w:val="none" w:sz="0" w:space="0" w:color="auto"/>
                                <w:right w:val="none" w:sz="0" w:space="0" w:color="auto"/>
                              </w:divBdr>
                              <w:divsChild>
                                <w:div w:id="1812558729">
                                  <w:marLeft w:val="0"/>
                                  <w:marRight w:val="0"/>
                                  <w:marTop w:val="0"/>
                                  <w:marBottom w:val="0"/>
                                  <w:divBdr>
                                    <w:top w:val="none" w:sz="0" w:space="0" w:color="auto"/>
                                    <w:left w:val="none" w:sz="0" w:space="0" w:color="auto"/>
                                    <w:bottom w:val="none" w:sz="0" w:space="0" w:color="auto"/>
                                    <w:right w:val="none" w:sz="0" w:space="0" w:color="auto"/>
                                  </w:divBdr>
                                  <w:divsChild>
                                    <w:div w:id="4117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51847">
      <w:bodyDiv w:val="1"/>
      <w:marLeft w:val="0"/>
      <w:marRight w:val="0"/>
      <w:marTop w:val="0"/>
      <w:marBottom w:val="0"/>
      <w:divBdr>
        <w:top w:val="none" w:sz="0" w:space="0" w:color="auto"/>
        <w:left w:val="none" w:sz="0" w:space="0" w:color="auto"/>
        <w:bottom w:val="none" w:sz="0" w:space="0" w:color="auto"/>
        <w:right w:val="none" w:sz="0" w:space="0" w:color="auto"/>
      </w:divBdr>
    </w:div>
    <w:div w:id="788549246">
      <w:bodyDiv w:val="1"/>
      <w:marLeft w:val="0"/>
      <w:marRight w:val="0"/>
      <w:marTop w:val="0"/>
      <w:marBottom w:val="0"/>
      <w:divBdr>
        <w:top w:val="none" w:sz="0" w:space="0" w:color="auto"/>
        <w:left w:val="none" w:sz="0" w:space="0" w:color="auto"/>
        <w:bottom w:val="none" w:sz="0" w:space="0" w:color="auto"/>
        <w:right w:val="none" w:sz="0" w:space="0" w:color="auto"/>
      </w:divBdr>
    </w:div>
    <w:div w:id="970860770">
      <w:bodyDiv w:val="1"/>
      <w:marLeft w:val="0"/>
      <w:marRight w:val="0"/>
      <w:marTop w:val="0"/>
      <w:marBottom w:val="0"/>
      <w:divBdr>
        <w:top w:val="none" w:sz="0" w:space="0" w:color="auto"/>
        <w:left w:val="none" w:sz="0" w:space="0" w:color="auto"/>
        <w:bottom w:val="none" w:sz="0" w:space="0" w:color="auto"/>
        <w:right w:val="none" w:sz="0" w:space="0" w:color="auto"/>
      </w:divBdr>
    </w:div>
    <w:div w:id="1658337754">
      <w:bodyDiv w:val="1"/>
      <w:marLeft w:val="0"/>
      <w:marRight w:val="0"/>
      <w:marTop w:val="0"/>
      <w:marBottom w:val="0"/>
      <w:divBdr>
        <w:top w:val="none" w:sz="0" w:space="0" w:color="auto"/>
        <w:left w:val="none" w:sz="0" w:space="0" w:color="auto"/>
        <w:bottom w:val="none" w:sz="0" w:space="0" w:color="auto"/>
        <w:right w:val="none" w:sz="0" w:space="0" w:color="auto"/>
      </w:divBdr>
    </w:div>
    <w:div w:id="1789857563">
      <w:bodyDiv w:val="1"/>
      <w:marLeft w:val="0"/>
      <w:marRight w:val="0"/>
      <w:marTop w:val="0"/>
      <w:marBottom w:val="0"/>
      <w:divBdr>
        <w:top w:val="none" w:sz="0" w:space="0" w:color="auto"/>
        <w:left w:val="none" w:sz="0" w:space="0" w:color="auto"/>
        <w:bottom w:val="none" w:sz="0" w:space="0" w:color="auto"/>
        <w:right w:val="none" w:sz="0" w:space="0" w:color="auto"/>
      </w:divBdr>
    </w:div>
    <w:div w:id="2004967909">
      <w:bodyDiv w:val="1"/>
      <w:marLeft w:val="0"/>
      <w:marRight w:val="0"/>
      <w:marTop w:val="0"/>
      <w:marBottom w:val="0"/>
      <w:divBdr>
        <w:top w:val="none" w:sz="0" w:space="0" w:color="auto"/>
        <w:left w:val="none" w:sz="0" w:space="0" w:color="auto"/>
        <w:bottom w:val="none" w:sz="0" w:space="0" w:color="auto"/>
        <w:right w:val="none" w:sz="0" w:space="0" w:color="auto"/>
      </w:divBdr>
    </w:div>
    <w:div w:id="2067140621">
      <w:bodyDiv w:val="1"/>
      <w:marLeft w:val="0"/>
      <w:marRight w:val="0"/>
      <w:marTop w:val="0"/>
      <w:marBottom w:val="0"/>
      <w:divBdr>
        <w:top w:val="none" w:sz="0" w:space="0" w:color="auto"/>
        <w:left w:val="none" w:sz="0" w:space="0" w:color="auto"/>
        <w:bottom w:val="none" w:sz="0" w:space="0" w:color="auto"/>
        <w:right w:val="none" w:sz="0" w:space="0" w:color="auto"/>
      </w:divBdr>
      <w:divsChild>
        <w:div w:id="1525284899">
          <w:marLeft w:val="0"/>
          <w:marRight w:val="0"/>
          <w:marTop w:val="0"/>
          <w:marBottom w:val="0"/>
          <w:divBdr>
            <w:top w:val="none" w:sz="0" w:space="8" w:color="auto"/>
            <w:left w:val="none" w:sz="0" w:space="0" w:color="auto"/>
            <w:bottom w:val="single" w:sz="2" w:space="0" w:color="auto"/>
            <w:right w:val="none" w:sz="0" w:space="15" w:color="auto"/>
          </w:divBdr>
          <w:divsChild>
            <w:div w:id="212235925">
              <w:marLeft w:val="0"/>
              <w:marRight w:val="0"/>
              <w:marTop w:val="0"/>
              <w:marBottom w:val="0"/>
              <w:divBdr>
                <w:top w:val="none" w:sz="0" w:space="0" w:color="auto"/>
                <w:left w:val="none" w:sz="0" w:space="0" w:color="auto"/>
                <w:bottom w:val="none" w:sz="0" w:space="0" w:color="auto"/>
                <w:right w:val="none" w:sz="0" w:space="0" w:color="auto"/>
              </w:divBdr>
            </w:div>
          </w:divsChild>
        </w:div>
        <w:div w:id="1096749921">
          <w:marLeft w:val="0"/>
          <w:marRight w:val="0"/>
          <w:marTop w:val="0"/>
          <w:marBottom w:val="0"/>
          <w:divBdr>
            <w:top w:val="none" w:sz="0" w:space="0" w:color="auto"/>
            <w:left w:val="none" w:sz="0" w:space="0" w:color="auto"/>
            <w:bottom w:val="single" w:sz="2" w:space="0" w:color="auto"/>
            <w:right w:val="none" w:sz="0" w:space="2" w:color="auto"/>
          </w:divBdr>
          <w:divsChild>
            <w:div w:id="282347600">
              <w:marLeft w:val="0"/>
              <w:marRight w:val="0"/>
              <w:marTop w:val="0"/>
              <w:marBottom w:val="0"/>
              <w:divBdr>
                <w:top w:val="none" w:sz="0" w:space="0" w:color="auto"/>
                <w:left w:val="none" w:sz="0" w:space="0" w:color="auto"/>
                <w:bottom w:val="none" w:sz="0" w:space="0" w:color="auto"/>
                <w:right w:val="none" w:sz="0" w:space="0" w:color="auto"/>
              </w:divBdr>
              <w:divsChild>
                <w:div w:id="1373963985">
                  <w:marLeft w:val="0"/>
                  <w:marRight w:val="0"/>
                  <w:marTop w:val="165"/>
                  <w:marBottom w:val="0"/>
                  <w:divBdr>
                    <w:top w:val="none" w:sz="0" w:space="0" w:color="auto"/>
                    <w:left w:val="none" w:sz="0" w:space="0" w:color="auto"/>
                    <w:bottom w:val="none" w:sz="0" w:space="0" w:color="auto"/>
                    <w:right w:val="none" w:sz="0" w:space="0" w:color="auto"/>
                  </w:divBdr>
                  <w:divsChild>
                    <w:div w:id="550969995">
                      <w:marLeft w:val="0"/>
                      <w:marRight w:val="0"/>
                      <w:marTop w:val="0"/>
                      <w:marBottom w:val="0"/>
                      <w:divBdr>
                        <w:top w:val="none" w:sz="0" w:space="0" w:color="auto"/>
                        <w:left w:val="none" w:sz="0" w:space="0" w:color="auto"/>
                        <w:bottom w:val="none" w:sz="0" w:space="0" w:color="auto"/>
                        <w:right w:val="none" w:sz="0" w:space="0" w:color="auto"/>
                      </w:divBdr>
                      <w:divsChild>
                        <w:div w:id="1107887692">
                          <w:marLeft w:val="0"/>
                          <w:marRight w:val="0"/>
                          <w:marTop w:val="0"/>
                          <w:marBottom w:val="0"/>
                          <w:divBdr>
                            <w:top w:val="none" w:sz="0" w:space="0" w:color="auto"/>
                            <w:left w:val="none" w:sz="0" w:space="0" w:color="auto"/>
                            <w:bottom w:val="none" w:sz="0" w:space="0" w:color="auto"/>
                            <w:right w:val="none" w:sz="0" w:space="0" w:color="auto"/>
                          </w:divBdr>
                          <w:divsChild>
                            <w:div w:id="1057437685">
                              <w:marLeft w:val="0"/>
                              <w:marRight w:val="0"/>
                              <w:marTop w:val="0"/>
                              <w:marBottom w:val="0"/>
                              <w:divBdr>
                                <w:top w:val="none" w:sz="0" w:space="0" w:color="auto"/>
                                <w:left w:val="none" w:sz="0" w:space="0" w:color="auto"/>
                                <w:bottom w:val="none" w:sz="0" w:space="0" w:color="auto"/>
                                <w:right w:val="none" w:sz="0" w:space="0" w:color="auto"/>
                              </w:divBdr>
                              <w:divsChild>
                                <w:div w:id="1564873944">
                                  <w:marLeft w:val="0"/>
                                  <w:marRight w:val="0"/>
                                  <w:marTop w:val="0"/>
                                  <w:marBottom w:val="0"/>
                                  <w:divBdr>
                                    <w:top w:val="none" w:sz="0" w:space="0" w:color="auto"/>
                                    <w:left w:val="none" w:sz="0" w:space="0" w:color="auto"/>
                                    <w:bottom w:val="none" w:sz="0" w:space="0" w:color="auto"/>
                                    <w:right w:val="none" w:sz="0" w:space="0" w:color="auto"/>
                                  </w:divBdr>
                                  <w:divsChild>
                                    <w:div w:id="13988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korea.co.kr/Company/1605233/Inf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johnson-&amp;-johns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nj.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ers.jnj.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99ECD5CB2DA4D445AC68AECF16625211" ma:contentTypeVersion="16" ma:contentTypeDescription="새 문서를 만듭니다." ma:contentTypeScope="" ma:versionID="d620d521b89572b0c61467e08c72829e">
  <xsd:schema xmlns:xsd="http://www.w3.org/2001/XMLSchema" xmlns:xs="http://www.w3.org/2001/XMLSchema" xmlns:p="http://schemas.microsoft.com/office/2006/metadata/properties" xmlns:ns2="c4efd924-0221-43ba-8045-da34f2bb6152" xmlns:ns3="5a0afca5-3ae6-4913-9ed1-7728a51a4600" targetNamespace="http://schemas.microsoft.com/office/2006/metadata/properties" ma:root="true" ma:fieldsID="2f00f638363d93f208e636b8ee0f11ae" ns2:_="" ns3:_="">
    <xsd:import namespace="c4efd924-0221-43ba-8045-da34f2bb6152"/>
    <xsd:import namespace="5a0afca5-3ae6-4913-9ed1-7728a51a4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fd924-0221-43ba-8045-da34f2bb6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afca5-3ae6-4913-9ed1-7728a51a4600" elementFormDefault="qualified">
    <xsd:import namespace="http://schemas.microsoft.com/office/2006/documentManagement/types"/>
    <xsd:import namespace="http://schemas.microsoft.com/office/infopath/2007/PartnerControls"/>
    <xsd:element name="SharedWithUsers" ma:index="15"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세부 정보 공유" ma:internalName="SharedWithDetails" ma:readOnly="true">
      <xsd:simpleType>
        <xsd:restriction base="dms:Note">
          <xsd:maxLength value="255"/>
        </xsd:restriction>
      </xsd:simpleType>
    </xsd:element>
    <xsd:element name="TaxCatchAll" ma:index="21" nillable="true" ma:displayName="Taxonomy Catch All Column" ma:hidden="true" ma:list="{c9f4cd54-9f4f-4223-9012-9e3de93fd22e}" ma:internalName="TaxCatchAll" ma:showField="CatchAllData" ma:web="5a0afca5-3ae6-4913-9ed1-7728a51a4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a0afca5-3ae6-4913-9ed1-7728a51a4600" xsi:nil="true"/>
    <lcf76f155ced4ddcb4097134ff3c332f xmlns="c4efd924-0221-43ba-8045-da34f2bb61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F79A0-48D1-4E77-858D-EB1181D5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fd924-0221-43ba-8045-da34f2bb6152"/>
    <ds:schemaRef ds:uri="5a0afca5-3ae6-4913-9ed1-7728a51a4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4FFE9-229B-412F-B06F-5FC80E7FB000}">
  <ds:schemaRefs>
    <ds:schemaRef ds:uri="http://schemas.openxmlformats.org/officeDocument/2006/bibliography"/>
  </ds:schemaRefs>
</ds:datastoreItem>
</file>

<file path=customXml/itemProps3.xml><?xml version="1.0" encoding="utf-8"?>
<ds:datastoreItem xmlns:ds="http://schemas.openxmlformats.org/officeDocument/2006/customXml" ds:itemID="{6A731374-A2D1-4E7E-9225-1395F3BEDC3B}">
  <ds:schemaRefs>
    <ds:schemaRef ds:uri="http://schemas.microsoft.com/office/2006/metadata/properties"/>
    <ds:schemaRef ds:uri="http://schemas.microsoft.com/office/infopath/2007/PartnerControls"/>
    <ds:schemaRef ds:uri="5a0afca5-3ae6-4913-9ed1-7728a51a4600"/>
    <ds:schemaRef ds:uri="c4efd924-0221-43ba-8045-da34f2bb6152"/>
  </ds:schemaRefs>
</ds:datastoreItem>
</file>

<file path=customXml/itemProps4.xml><?xml version="1.0" encoding="utf-8"?>
<ds:datastoreItem xmlns:ds="http://schemas.openxmlformats.org/officeDocument/2006/customXml" ds:itemID="{1558BEF7-6531-4E91-99E8-BD5FF6988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345</Words>
  <Characters>2128</Characters>
  <Application>Microsoft Office Word</Application>
  <DocSecurity>0</DocSecurity>
  <Lines>73</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JeIm [JACKRSE]</dc:creator>
  <cp:lastModifiedBy>Kim, Suhyun(Sue) [MEDKRSE]</cp:lastModifiedBy>
  <cp:revision>4</cp:revision>
  <dcterms:created xsi:type="dcterms:W3CDTF">2024-09-12T04:50:00Z</dcterms:created>
  <dcterms:modified xsi:type="dcterms:W3CDTF">2024-09-12T08:21:00Z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0x01010099ECD5CB2DA4D445AC68AECF16625211</vt:lpwstr>
  </property>
  <property fmtid="{D5CDD505-2E9C-101B-9397-08002B2CF9AE}" pid="3" name="GrammarlyDocumentId">
    <vt:lpwstr>81acd01ff29d489acfd23d36fe6257e8a5a93429331e6dcb206073812dd238d1</vt:lpwstr>
  </property>
  <property fmtid="{D5CDD505-2E9C-101B-9397-08002B2CF9AE}" pid="4" name="MediaServiceImageTags">
    <vt:lpwstr/>
  </property>
</Properties>
</file>