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F34612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38A65A0D" w:rsidR="0052543B" w:rsidRDefault="00EF54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신흥글로벌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7E67337D" w:rsidR="0052543B" w:rsidRDefault="00EF54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609-81-22794</w:t>
            </w:r>
          </w:p>
        </w:tc>
      </w:tr>
      <w:tr w:rsidR="0052543B" w14:paraId="025D41E9" w14:textId="77777777" w:rsidTr="00F34612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46D9232B" w:rsidR="0052543B" w:rsidRDefault="00EF545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51538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14F67F73" w:rsidR="0052543B" w:rsidRDefault="00EF545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경상남도 창원시 성산구 성주로 </w:t>
            </w:r>
            <w:r>
              <w:rPr>
                <w:rFonts w:ascii="굴림체" w:eastAsia="굴림체" w:cs="굴림체"/>
                <w:sz w:val="20"/>
                <w:szCs w:val="20"/>
              </w:rPr>
              <w:t>97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번길 </w:t>
            </w:r>
            <w:r>
              <w:rPr>
                <w:rFonts w:ascii="굴림체" w:eastAsia="굴림체" w:cs="굴림체"/>
                <w:sz w:val="20"/>
                <w:szCs w:val="20"/>
              </w:rPr>
              <w:t>35(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성주동)</w:t>
            </w:r>
          </w:p>
        </w:tc>
      </w:tr>
      <w:tr w:rsidR="0052543B" w14:paraId="3E3772D6" w14:textId="77777777" w:rsidTr="00F34612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0A48B8E" w:rsidR="0052543B" w:rsidRDefault="00DD219D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가전제품 등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2B99AA6A" w:rsidR="0052543B" w:rsidRDefault="00D404EA" w:rsidP="007456C3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7456C3">
              <w:rPr>
                <w:rFonts w:ascii="굴림체" w:eastAsia="굴림체" w:cs="굴림체"/>
                <w:sz w:val="20"/>
                <w:szCs w:val="20"/>
              </w:rPr>
              <w:t>10</w:t>
            </w:r>
            <w:r w:rsidR="00B76067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3B2424C2" w:rsidR="0052543B" w:rsidRDefault="00B7606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111,648백만 원</w:t>
            </w:r>
          </w:p>
        </w:tc>
      </w:tr>
      <w:tr w:rsidR="0052543B" w14:paraId="6565980F" w14:textId="77777777" w:rsidTr="00F34612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5802BDD2" w:rsidR="0052543B" w:rsidRDefault="00B7606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무역업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34612" w14:paraId="5C659079" w14:textId="77777777" w:rsidTr="00AE43F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F34612" w:rsidRDefault="00F34612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3C2D2175" w:rsidR="00F34612" w:rsidRDefault="00F34612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/>
                <w:b/>
                <w:bCs/>
                <w:shd w:val="clear" w:color="auto" w:fill="FFFFFF"/>
              </w:rPr>
              <w:t>http://www.shinhungglobal.co.kr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D0C5914" w:rsidR="0052543B" w:rsidRDefault="00526798" w:rsidP="0022143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회계학과/세무학과</w:t>
            </w:r>
            <w:r w:rsidR="00F028B9">
              <w:rPr>
                <w:rFonts w:ascii="굴림" w:eastAsia="굴림" w:cs="굴림" w:hint="eastAsia"/>
                <w:sz w:val="20"/>
                <w:szCs w:val="20"/>
              </w:rPr>
              <w:t xml:space="preserve"> 등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A05CBC0" w:rsidR="0052543B" w:rsidRDefault="007456C3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08F1BDC5" w:rsidR="0052543B" w:rsidRDefault="0052679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재경</w:t>
            </w:r>
            <w:r w:rsidR="00BB6943">
              <w:rPr>
                <w:rFonts w:ascii="굴림체" w:eastAsia="굴림체" w:cs="굴림체" w:hint="eastAsia"/>
                <w:sz w:val="20"/>
                <w:szCs w:val="20"/>
              </w:rPr>
              <w:t>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6135300E" w:rsidR="0052543B" w:rsidRDefault="005267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결산/회계분석 등 재경 업무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3C68422C" w:rsidR="00526798" w:rsidRDefault="00526798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엑셀 고급능력자 우대,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회계 자격증 소지자 우대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B8C069A" w:rsidR="00B9027E" w:rsidRDefault="00A607A1" w:rsidP="00A607A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□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정규직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01BFDCA4" w:rsidR="0052543B" w:rsidRDefault="00C7738B" w:rsidP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6943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68DFFB85" w:rsidR="0052543B" w:rsidRDefault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2B6F7807" w:rsidR="0052543B" w:rsidRDefault="00C7738B" w:rsidP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6943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4F157156" w:rsidR="0052543B" w:rsidRDefault="00BB694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11E52828" w:rsidR="0052543B" w:rsidRDefault="00BB6943" w:rsidP="00BB694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 시 추가 제출 서류 有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1BC67C05" w:rsidR="0052543B" w:rsidRDefault="00526798" w:rsidP="00526798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325</w:t>
            </w:r>
            <w:r w:rsidR="00BB6943">
              <w:rPr>
                <w:rFonts w:ascii="굴림체" w:eastAsia="굴림체" w:cs="굴림체" w:hint="eastAsia"/>
                <w:sz w:val="20"/>
                <w:szCs w:val="20"/>
              </w:rPr>
              <w:t xml:space="preserve">만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 w:rsidR="00906950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 w:rsidRPr="007456C3">
              <w:rPr>
                <w:rFonts w:ascii="굴림체" w:eastAsia="굴림체" w:cs="굴림체" w:hint="eastAsia"/>
                <w:b/>
                <w:spacing w:val="-10"/>
                <w:w w:val="70"/>
                <w:sz w:val="20"/>
                <w:szCs w:val="20"/>
              </w:rPr>
              <w:t>성과금형식으로</w:t>
            </w:r>
            <w:r w:rsidRPr="007456C3">
              <w:rPr>
                <w:rFonts w:ascii="굴림체" w:eastAsia="굴림체" w:cs="굴림체"/>
                <w:b/>
                <w:spacing w:val="-10"/>
                <w:w w:val="70"/>
                <w:sz w:val="20"/>
                <w:szCs w:val="20"/>
              </w:rPr>
              <w:t xml:space="preserve"> </w:t>
            </w:r>
            <w:r w:rsidRPr="007456C3">
              <w:rPr>
                <w:rFonts w:ascii="굴림체" w:eastAsia="굴림체" w:cs="굴림체" w:hint="eastAsia"/>
                <w:b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9D78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526798">
              <w:rPr>
                <w:rFonts w:ascii="굴림체" w:eastAsia="굴림체" w:cs="굴림체"/>
                <w:sz w:val="20"/>
                <w:szCs w:val="20"/>
              </w:rPr>
              <w:t>3,9</w:t>
            </w:r>
            <w:r w:rsidR="00906950">
              <w:rPr>
                <w:rFonts w:ascii="굴림체" w:eastAsia="굴림체" w:cs="굴림체"/>
                <w:sz w:val="20"/>
                <w:szCs w:val="20"/>
              </w:rPr>
              <w:t>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  <w:p w14:paraId="0F026767" w14:textId="43DF020C" w:rsidR="00D470F9" w:rsidRDefault="00D470F9" w:rsidP="00F4123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경력직의 경우 협의 可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A695223" w:rsidR="0052543B" w:rsidRDefault="00F828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62D5DD84" w:rsidR="0052543B" w:rsidRDefault="00F828E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51D6053D" w:rsidR="0052543B" w:rsidRDefault="006E4A0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1A93C530" w:rsidR="0052543B" w:rsidRDefault="006E4A0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35CDA0A6" w:rsidR="0052543B" w:rsidRDefault="00C7738B" w:rsidP="00526798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proofErr w:type="gramStart"/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</w:t>
            </w:r>
            <w:r w:rsidR="00526798">
              <w:rPr>
                <w:rFonts w:ascii="굴림체" w:eastAsia="굴림체" w:cs="굴림체" w:hint="eastAsia"/>
                <w:sz w:val="20"/>
                <w:szCs w:val="20"/>
              </w:rPr>
              <w:t>무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F828EB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3D90CA82" w:rsidR="00C7738B" w:rsidRDefault="0038646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채용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시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마감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33AD2AC7" w:rsidR="00C7738B" w:rsidRDefault="0038646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</w:t>
            </w:r>
            <w:proofErr w:type="gramStart"/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7D4B9" w14:textId="13AB84D2" w:rsidR="00FE00A1" w:rsidRDefault="00DE6DFB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>1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990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년에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설립된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신흥글로벌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은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해양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및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항공화물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운송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종합물류서비스를</w:t>
            </w:r>
            <w:r w:rsidR="00FE00A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제공하는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글로벌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FE00A1"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회사입니다</w:t>
            </w:r>
            <w:r w:rsidR="00FE00A1"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. </w:t>
            </w:r>
          </w:p>
          <w:p w14:paraId="07E100D8" w14:textId="77777777" w:rsid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무역의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억불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수출탑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수상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노사문화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대상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선정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등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기업의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성장과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함께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노사문화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발전을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위하여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노력하고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있으며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</w:p>
          <w:p w14:paraId="2BF6A505" w14:textId="6BC8613D" w:rsid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코스닥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상장사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신성델타테크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FB0513"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, </w:t>
            </w:r>
            <w:r w:rsidR="00FB0513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신성에스티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포함하여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8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개국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="00D260E2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22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법인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2</w:t>
            </w:r>
            <w:r w:rsidR="00D260E2">
              <w:rPr>
                <w:rFonts w:ascii="돋움체" w:eastAsia="돋움체" w:hAnsi="돋움체" w:cs="굴림"/>
                <w:b/>
                <w:bCs/>
                <w:color w:val="000000"/>
                <w:spacing w:val="-14"/>
                <w:kern w:val="0"/>
                <w:szCs w:val="20"/>
              </w:rPr>
              <w:t>8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사업장에서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3,000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명의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직원이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근무하고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있습니다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. </w:t>
            </w:r>
          </w:p>
          <w:p w14:paraId="56731070" w14:textId="2773CCAD" w:rsidR="0052543B" w:rsidRPr="00FE00A1" w:rsidRDefault="00FE00A1" w:rsidP="00FE00A1">
            <w:pPr>
              <w:shd w:val="clear" w:color="auto" w:fill="FFFFFF"/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좋은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사람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이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모여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좋은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회사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'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만들어가는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신흥글로벌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주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과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함께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할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신입사원을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 w:rsidRPr="00FE00A1">
              <w:rPr>
                <w:rFonts w:ascii="굴림" w:eastAsia="돋움체" w:hAnsi="굴림" w:cs="굴림"/>
                <w:b/>
                <w:bCs/>
                <w:color w:val="000000"/>
                <w:spacing w:val="-14"/>
                <w:kern w:val="0"/>
                <w:szCs w:val="20"/>
              </w:rPr>
              <w:t>기다립니다</w:t>
            </w:r>
            <w:r w:rsidRPr="00FE00A1">
              <w:rPr>
                <w:rFonts w:ascii="돋움체" w:eastAsia="돋움체" w:hAnsi="돋움체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221438"/>
    <w:rsid w:val="0025404F"/>
    <w:rsid w:val="0038646D"/>
    <w:rsid w:val="0052543B"/>
    <w:rsid w:val="00526798"/>
    <w:rsid w:val="006E4A08"/>
    <w:rsid w:val="007456C3"/>
    <w:rsid w:val="00906950"/>
    <w:rsid w:val="0096507B"/>
    <w:rsid w:val="00A607A1"/>
    <w:rsid w:val="00B013B8"/>
    <w:rsid w:val="00B76067"/>
    <w:rsid w:val="00B9027E"/>
    <w:rsid w:val="00BA46FA"/>
    <w:rsid w:val="00BB6943"/>
    <w:rsid w:val="00C32007"/>
    <w:rsid w:val="00C7738B"/>
    <w:rsid w:val="00D260E2"/>
    <w:rsid w:val="00D404EA"/>
    <w:rsid w:val="00D470F9"/>
    <w:rsid w:val="00DC56F7"/>
    <w:rsid w:val="00DD219D"/>
    <w:rsid w:val="00DE6DFB"/>
    <w:rsid w:val="00EF545D"/>
    <w:rsid w:val="00F028B9"/>
    <w:rsid w:val="00F34612"/>
    <w:rsid w:val="00F4123A"/>
    <w:rsid w:val="00F828EB"/>
    <w:rsid w:val="00FB0513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customStyle="1" w:styleId="a4">
    <w:name w:val="바탕글"/>
    <w:basedOn w:val="a"/>
    <w:rsid w:val="00B7606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2025-01-23T01:07:00Z</dcterms:modified>
  <cp:version>1000.0100.01</cp:version>
</cp:coreProperties>
</file>