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71"/>
        <w:gridCol w:w="1055"/>
        <w:gridCol w:w="283"/>
        <w:gridCol w:w="144"/>
        <w:gridCol w:w="767"/>
        <w:gridCol w:w="1820"/>
      </w:tblGrid>
      <w:tr w:rsidR="0052543B" w14:paraId="3533AE09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025D41E9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>-</w:t>
            </w:r>
          </w:p>
        </w:tc>
        <w:tc>
          <w:tcPr>
            <w:tcW w:w="5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5E344C57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6286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락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처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8464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화</w:t>
            </w:r>
          </w:p>
        </w:tc>
        <w:tc>
          <w:tcPr>
            <w:tcW w:w="2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C898D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5C0D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스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2B631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E3772D6" w14:textId="77777777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77777777" w:rsidR="0052543B" w:rsidRDefault="0052543B">
            <w:pPr>
              <w:pStyle w:val="s0"/>
              <w:ind w:left="40" w:right="200"/>
              <w:jc w:val="both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9FF3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48470877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464E3DFD" w:rsidR="0052543B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565980F" w14:textId="77777777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7C1AAFB5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759D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E06D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82983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D592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25A2D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A59D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C5AA15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5C659079" w14:textId="77777777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40415" w14:textId="77777777" w:rsidR="0052543B" w:rsidRDefault="00C7738B">
            <w:pPr>
              <w:pStyle w:val="s0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D62C3" w14:textId="77777777" w:rsidR="0052543B" w:rsidRDefault="00C7738B">
            <w:pPr>
              <w:pStyle w:val="s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</w:tbl>
    <w:p w14:paraId="3F645FBA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08B94062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B9027E">
        <w:trPr>
          <w:trHeight w:val="747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77777777" w:rsidR="0052543B" w:rsidRDefault="0052543B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77777777" w:rsidR="0052543B" w:rsidRDefault="00C7738B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77777777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 w:hint="eastAsia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1FE3B83B" w:rsidR="00B9027E" w:rsidRDefault="00B9027E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정규직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정규직전환형인턴</w:t>
            </w:r>
            <w:proofErr w:type="spellEnd"/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: []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만원이상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77777777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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국경일□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(  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3D84338B" w:rsidR="00C7738B" w:rsidRDefault="00C7738B" w:rsidP="00C7738B">
            <w:pPr>
              <w:pStyle w:val="s0"/>
              <w:jc w:val="both"/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4F46AFCA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서류가점</w:t>
            </w:r>
            <w:proofErr w:type="spellEnd"/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서류면제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없음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굴림체" w:eastAsia="굴림체" w:hAnsi="굴림체" w:cs="굴림체"/>
                <w:sz w:val="20"/>
                <w:szCs w:val="20"/>
              </w:rPr>
              <w:t>)</w:t>
            </w:r>
          </w:p>
        </w:tc>
      </w:tr>
    </w:tbl>
    <w:p w14:paraId="5604E7A6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1537BDF3" w14:textId="77777777" w:rsidR="0052543B" w:rsidRPr="00C7738B" w:rsidRDefault="00C7738B">
      <w:pPr>
        <w:pStyle w:val="s0"/>
        <w:jc w:val="both"/>
        <w:rPr>
          <w:rFonts w:ascii="굴림" w:eastAsia="굴림" w:cs="굴림"/>
          <w:b/>
          <w:bCs/>
          <w:w w:val="95"/>
          <w:sz w:val="18"/>
          <w:szCs w:val="18"/>
          <w:u w:val="single"/>
        </w:rPr>
      </w:pP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*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죄송합니다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. </w:t>
      </w:r>
      <w:r w:rsidRPr="00C7738B">
        <w:rPr>
          <w:rFonts w:ascii="굴림" w:eastAsia="굴림" w:cs="굴림" w:hint="eastAsia"/>
          <w:b/>
          <w:bCs/>
          <w:w w:val="95"/>
          <w:u w:val="single"/>
        </w:rPr>
        <w:t>급여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또는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u w:val="single"/>
        </w:rPr>
        <w:t>연봉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은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u w:val="single"/>
        </w:rPr>
        <w:t>꼭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표기해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주시면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감사하겠습니다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.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학생들의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지원여부에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많은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비중을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차지하는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 xml:space="preserve"> </w:t>
      </w:r>
      <w:r w:rsidRPr="00C7738B">
        <w:rPr>
          <w:rFonts w:ascii="굴림" w:eastAsia="굴림" w:cs="굴림" w:hint="eastAsia"/>
          <w:b/>
          <w:bCs/>
          <w:w w:val="95"/>
          <w:sz w:val="18"/>
          <w:szCs w:val="18"/>
          <w:u w:val="single"/>
        </w:rPr>
        <w:t>부분입니다</w:t>
      </w:r>
      <w:r w:rsidRPr="00C7738B">
        <w:rPr>
          <w:rFonts w:ascii="굴림" w:eastAsia="굴림" w:cs="굴림"/>
          <w:b/>
          <w:bCs/>
          <w:w w:val="95"/>
          <w:sz w:val="18"/>
          <w:szCs w:val="18"/>
          <w:u w:val="single"/>
        </w:rPr>
        <w:t>.</w:t>
      </w:r>
    </w:p>
    <w:p w14:paraId="167EC34F" w14:textId="77777777" w:rsidR="0052543B" w:rsidRDefault="005254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31070" w14:textId="77777777" w:rsidR="0052543B" w:rsidRDefault="0052543B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52543B"/>
    <w:rsid w:val="00B9027E"/>
    <w:rsid w:val="00C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2019-01-10T09:46:00Z</dcterms:created>
  <dcterms:modified xsi:type="dcterms:W3CDTF">2023-03-23T01:49:00Z</dcterms:modified>
  <cp:version>1000.0100.01</cp:version>
</cp:coreProperties>
</file>